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683" w:rsidRPr="001C7683" w:rsidRDefault="001C7683" w:rsidP="001C7683">
      <w:pPr>
        <w:jc w:val="center"/>
        <w:rPr>
          <w:rFonts w:ascii="Arial" w:hAnsi="Arial" w:cs="Arial"/>
          <w:b/>
          <w:i/>
          <w:sz w:val="24"/>
          <w:szCs w:val="24"/>
        </w:rPr>
      </w:pPr>
      <w:r w:rsidRPr="001C7683">
        <w:rPr>
          <w:rFonts w:ascii="Arial" w:hAnsi="Arial" w:cs="Arial"/>
          <w:b/>
          <w:i/>
          <w:sz w:val="24"/>
          <w:szCs w:val="24"/>
        </w:rPr>
        <w:t>WOORE PARISH COUNCIL</w:t>
      </w:r>
    </w:p>
    <w:p w:rsidR="001C7683" w:rsidRPr="001C7683" w:rsidRDefault="001C7683" w:rsidP="001C7683">
      <w:pPr>
        <w:rPr>
          <w:rFonts w:ascii="Arial" w:hAnsi="Arial" w:cs="Arial"/>
          <w:sz w:val="24"/>
          <w:szCs w:val="24"/>
        </w:rPr>
      </w:pPr>
    </w:p>
    <w:p w:rsidR="001C7683" w:rsidRPr="001C7683" w:rsidRDefault="001C7683" w:rsidP="001C7683">
      <w:pPr>
        <w:jc w:val="right"/>
        <w:rPr>
          <w:rFonts w:ascii="Arial" w:hAnsi="Arial" w:cs="Arial"/>
          <w:sz w:val="24"/>
          <w:szCs w:val="24"/>
        </w:rPr>
      </w:pPr>
      <w:r w:rsidRPr="001C7683">
        <w:rPr>
          <w:rFonts w:ascii="Arial" w:hAnsi="Arial" w:cs="Arial"/>
          <w:sz w:val="24"/>
          <w:szCs w:val="24"/>
        </w:rPr>
        <w:t>Clerk: Miss S.H. Pimlott</w:t>
      </w:r>
    </w:p>
    <w:p w:rsidR="001C7683" w:rsidRPr="001C7683" w:rsidRDefault="001C7683" w:rsidP="001C7683">
      <w:pPr>
        <w:jc w:val="right"/>
        <w:rPr>
          <w:rFonts w:ascii="Arial" w:hAnsi="Arial" w:cs="Arial"/>
          <w:sz w:val="24"/>
          <w:szCs w:val="24"/>
        </w:rPr>
      </w:pPr>
      <w:r w:rsidRPr="001C7683">
        <w:rPr>
          <w:rFonts w:ascii="Arial" w:hAnsi="Arial" w:cs="Arial"/>
          <w:sz w:val="24"/>
          <w:szCs w:val="24"/>
        </w:rPr>
        <w:t>North Barn,</w:t>
      </w:r>
    </w:p>
    <w:p w:rsidR="001C7683" w:rsidRPr="001C7683" w:rsidRDefault="001C7683" w:rsidP="001C7683">
      <w:pPr>
        <w:jc w:val="right"/>
        <w:rPr>
          <w:rFonts w:ascii="Arial" w:hAnsi="Arial" w:cs="Arial"/>
          <w:sz w:val="24"/>
          <w:szCs w:val="24"/>
        </w:rPr>
      </w:pPr>
      <w:r w:rsidRPr="001C7683">
        <w:rPr>
          <w:rFonts w:ascii="Arial" w:hAnsi="Arial" w:cs="Arial"/>
          <w:sz w:val="24"/>
          <w:szCs w:val="24"/>
        </w:rPr>
        <w:t>Coole Lane,</w:t>
      </w:r>
    </w:p>
    <w:p w:rsidR="001C7683" w:rsidRPr="001C7683" w:rsidRDefault="001C7683" w:rsidP="001C7683">
      <w:pPr>
        <w:jc w:val="right"/>
        <w:rPr>
          <w:rFonts w:ascii="Arial" w:hAnsi="Arial" w:cs="Arial"/>
          <w:sz w:val="24"/>
          <w:szCs w:val="24"/>
        </w:rPr>
      </w:pPr>
      <w:r w:rsidRPr="001C7683">
        <w:rPr>
          <w:rFonts w:ascii="Arial" w:hAnsi="Arial" w:cs="Arial"/>
          <w:sz w:val="24"/>
          <w:szCs w:val="24"/>
        </w:rPr>
        <w:t>Nantwich,</w:t>
      </w:r>
    </w:p>
    <w:p w:rsidR="001C7683" w:rsidRPr="001C7683" w:rsidRDefault="001C7683" w:rsidP="001C7683">
      <w:pPr>
        <w:jc w:val="right"/>
        <w:rPr>
          <w:rFonts w:ascii="Arial" w:hAnsi="Arial" w:cs="Arial"/>
          <w:sz w:val="24"/>
          <w:szCs w:val="24"/>
        </w:rPr>
      </w:pPr>
      <w:r w:rsidRPr="001C7683">
        <w:rPr>
          <w:rFonts w:ascii="Arial" w:hAnsi="Arial" w:cs="Arial"/>
          <w:sz w:val="24"/>
          <w:szCs w:val="24"/>
        </w:rPr>
        <w:t>Cheshire CW5 8AB</w:t>
      </w:r>
    </w:p>
    <w:p w:rsidR="001C7683" w:rsidRPr="001C7683" w:rsidRDefault="001C7683" w:rsidP="001C7683">
      <w:pPr>
        <w:jc w:val="right"/>
        <w:rPr>
          <w:rFonts w:ascii="Arial" w:hAnsi="Arial" w:cs="Arial"/>
          <w:sz w:val="24"/>
          <w:szCs w:val="24"/>
        </w:rPr>
      </w:pPr>
    </w:p>
    <w:p w:rsidR="001C7683" w:rsidRPr="001C7683" w:rsidRDefault="001C7683" w:rsidP="001C7683">
      <w:pPr>
        <w:jc w:val="right"/>
        <w:rPr>
          <w:rFonts w:ascii="Arial" w:hAnsi="Arial" w:cs="Arial"/>
          <w:sz w:val="24"/>
          <w:szCs w:val="24"/>
        </w:rPr>
      </w:pPr>
      <w:r w:rsidRPr="001C7683">
        <w:rPr>
          <w:rFonts w:ascii="Arial" w:hAnsi="Arial" w:cs="Arial"/>
          <w:sz w:val="24"/>
          <w:szCs w:val="24"/>
        </w:rPr>
        <w:t>Tel: 01270 624359</w:t>
      </w:r>
    </w:p>
    <w:p w:rsidR="000A53F5" w:rsidRPr="001C7683" w:rsidRDefault="001C7683" w:rsidP="001C7683">
      <w:pPr>
        <w:jc w:val="right"/>
        <w:rPr>
          <w:rFonts w:ascii="Arial" w:hAnsi="Arial" w:cs="Arial"/>
          <w:sz w:val="24"/>
          <w:szCs w:val="24"/>
        </w:rPr>
      </w:pPr>
      <w:r w:rsidRPr="001C7683">
        <w:rPr>
          <w:rFonts w:ascii="Arial" w:hAnsi="Arial" w:cs="Arial"/>
          <w:sz w:val="24"/>
          <w:szCs w:val="24"/>
        </w:rPr>
        <w:t>Email: clerk@wooreparishcouncil.org</w:t>
      </w:r>
    </w:p>
    <w:p w:rsidR="001C7683" w:rsidRPr="001C7683" w:rsidRDefault="001C7683" w:rsidP="001C7683">
      <w:pPr>
        <w:jc w:val="right"/>
        <w:rPr>
          <w:rFonts w:ascii="Arial" w:hAnsi="Arial" w:cs="Arial"/>
          <w:sz w:val="24"/>
          <w:szCs w:val="24"/>
        </w:rPr>
      </w:pPr>
    </w:p>
    <w:p w:rsidR="001C7683" w:rsidRPr="001C7683" w:rsidRDefault="001C7683" w:rsidP="001C7683">
      <w:pPr>
        <w:rPr>
          <w:rFonts w:ascii="Arial" w:hAnsi="Arial" w:cs="Arial"/>
          <w:sz w:val="24"/>
          <w:szCs w:val="24"/>
        </w:rPr>
      </w:pPr>
    </w:p>
    <w:p w:rsidR="001C7683" w:rsidRDefault="001C7683" w:rsidP="001C7683">
      <w:pPr>
        <w:rPr>
          <w:rFonts w:ascii="Arial" w:hAnsi="Arial" w:cs="Arial"/>
          <w:sz w:val="24"/>
          <w:szCs w:val="24"/>
        </w:rPr>
      </w:pPr>
      <w:r w:rsidRPr="001C7683">
        <w:rPr>
          <w:rFonts w:ascii="Arial" w:hAnsi="Arial" w:cs="Arial"/>
          <w:sz w:val="24"/>
          <w:szCs w:val="24"/>
        </w:rPr>
        <w:t xml:space="preserve">The </w:t>
      </w:r>
      <w:proofErr w:type="spellStart"/>
      <w:r w:rsidRPr="001C7683">
        <w:rPr>
          <w:rFonts w:ascii="Arial" w:hAnsi="Arial" w:cs="Arial"/>
          <w:sz w:val="24"/>
          <w:szCs w:val="24"/>
        </w:rPr>
        <w:t>Rt</w:t>
      </w:r>
      <w:proofErr w:type="spellEnd"/>
      <w:r w:rsidRPr="001C7683">
        <w:rPr>
          <w:rFonts w:ascii="Arial" w:hAnsi="Arial" w:cs="Arial"/>
          <w:sz w:val="24"/>
          <w:szCs w:val="24"/>
        </w:rPr>
        <w:t xml:space="preserve"> Hon Owen Paterson MP</w:t>
      </w:r>
      <w:r>
        <w:rPr>
          <w:rFonts w:ascii="Arial" w:hAnsi="Arial" w:cs="Arial"/>
          <w:sz w:val="24"/>
          <w:szCs w:val="24"/>
        </w:rPr>
        <w:t>,</w:t>
      </w:r>
    </w:p>
    <w:p w:rsidR="001C7683" w:rsidRDefault="001C7683" w:rsidP="001C7683">
      <w:pPr>
        <w:rPr>
          <w:rFonts w:ascii="Arial" w:hAnsi="Arial" w:cs="Arial"/>
          <w:sz w:val="24"/>
          <w:szCs w:val="24"/>
        </w:rPr>
      </w:pPr>
      <w:r>
        <w:rPr>
          <w:rFonts w:ascii="Arial" w:hAnsi="Arial" w:cs="Arial"/>
          <w:sz w:val="24"/>
          <w:szCs w:val="24"/>
        </w:rPr>
        <w:t>House of Commons,</w:t>
      </w:r>
    </w:p>
    <w:p w:rsidR="001C7683" w:rsidRDefault="001C7683" w:rsidP="001C7683">
      <w:pPr>
        <w:rPr>
          <w:rFonts w:ascii="Arial" w:hAnsi="Arial" w:cs="Arial"/>
          <w:sz w:val="24"/>
          <w:szCs w:val="24"/>
        </w:rPr>
      </w:pPr>
      <w:r>
        <w:rPr>
          <w:rFonts w:ascii="Arial" w:hAnsi="Arial" w:cs="Arial"/>
          <w:sz w:val="24"/>
          <w:szCs w:val="24"/>
        </w:rPr>
        <w:t>London SW1A 0AA</w:t>
      </w:r>
    </w:p>
    <w:p w:rsidR="001C7683" w:rsidRDefault="001C7683" w:rsidP="001C7683">
      <w:pPr>
        <w:rPr>
          <w:rFonts w:ascii="Arial" w:hAnsi="Arial" w:cs="Arial"/>
          <w:sz w:val="24"/>
          <w:szCs w:val="24"/>
        </w:rPr>
      </w:pPr>
    </w:p>
    <w:p w:rsidR="001C7683" w:rsidRDefault="001C7683" w:rsidP="001C7683">
      <w:pPr>
        <w:rPr>
          <w:rFonts w:ascii="Arial" w:hAnsi="Arial" w:cs="Arial"/>
          <w:sz w:val="24"/>
          <w:szCs w:val="24"/>
        </w:rPr>
      </w:pPr>
    </w:p>
    <w:p w:rsidR="001C7683" w:rsidRDefault="001C7683" w:rsidP="001C7683">
      <w:pPr>
        <w:rPr>
          <w:rFonts w:ascii="Arial" w:hAnsi="Arial" w:cs="Arial"/>
          <w:sz w:val="24"/>
          <w:szCs w:val="24"/>
        </w:rPr>
      </w:pPr>
      <w:r>
        <w:rPr>
          <w:rFonts w:ascii="Arial" w:hAnsi="Arial" w:cs="Arial"/>
          <w:sz w:val="24"/>
          <w:szCs w:val="24"/>
        </w:rPr>
        <w:t>6</w:t>
      </w:r>
      <w:r w:rsidRPr="001C7683">
        <w:rPr>
          <w:rFonts w:ascii="Arial" w:hAnsi="Arial" w:cs="Arial"/>
          <w:sz w:val="24"/>
          <w:szCs w:val="24"/>
          <w:vertAlign w:val="superscript"/>
        </w:rPr>
        <w:t>th</w:t>
      </w:r>
      <w:r>
        <w:rPr>
          <w:rFonts w:ascii="Arial" w:hAnsi="Arial" w:cs="Arial"/>
          <w:sz w:val="24"/>
          <w:szCs w:val="24"/>
        </w:rPr>
        <w:t xml:space="preserve"> October 2017</w:t>
      </w:r>
    </w:p>
    <w:p w:rsidR="001C7683" w:rsidRDefault="001C7683" w:rsidP="001C7683">
      <w:pPr>
        <w:rPr>
          <w:rFonts w:ascii="Arial" w:hAnsi="Arial" w:cs="Arial"/>
          <w:sz w:val="24"/>
          <w:szCs w:val="24"/>
        </w:rPr>
      </w:pPr>
    </w:p>
    <w:p w:rsidR="001C7683" w:rsidRDefault="001C7683" w:rsidP="001C7683">
      <w:pPr>
        <w:rPr>
          <w:rFonts w:ascii="Arial" w:hAnsi="Arial" w:cs="Arial"/>
          <w:sz w:val="24"/>
          <w:szCs w:val="24"/>
        </w:rPr>
      </w:pPr>
    </w:p>
    <w:p w:rsidR="001C7683" w:rsidRDefault="001C7683" w:rsidP="001C7683">
      <w:pPr>
        <w:rPr>
          <w:rFonts w:ascii="Arial" w:hAnsi="Arial" w:cs="Arial"/>
          <w:sz w:val="24"/>
          <w:szCs w:val="24"/>
        </w:rPr>
      </w:pPr>
      <w:r>
        <w:rPr>
          <w:rFonts w:ascii="Arial" w:hAnsi="Arial" w:cs="Arial"/>
          <w:sz w:val="24"/>
          <w:szCs w:val="24"/>
        </w:rPr>
        <w:t>Dear Mr Paterson,</w:t>
      </w:r>
    </w:p>
    <w:p w:rsidR="001C7683" w:rsidRDefault="001C7683" w:rsidP="001C7683">
      <w:pPr>
        <w:rPr>
          <w:rFonts w:ascii="Arial" w:hAnsi="Arial" w:cs="Arial"/>
          <w:sz w:val="24"/>
          <w:szCs w:val="24"/>
        </w:rPr>
      </w:pPr>
    </w:p>
    <w:p w:rsidR="001C7683" w:rsidRPr="001C7683" w:rsidRDefault="001C7683" w:rsidP="001C7683">
      <w:pPr>
        <w:rPr>
          <w:rFonts w:ascii="Arial" w:hAnsi="Arial" w:cs="Arial"/>
          <w:b/>
          <w:sz w:val="24"/>
          <w:szCs w:val="24"/>
          <w:u w:val="single"/>
        </w:rPr>
      </w:pPr>
      <w:r w:rsidRPr="001C7683">
        <w:rPr>
          <w:rFonts w:ascii="Arial" w:hAnsi="Arial" w:cs="Arial"/>
          <w:b/>
          <w:sz w:val="24"/>
          <w:szCs w:val="24"/>
          <w:u w:val="single"/>
        </w:rPr>
        <w:t>HS2A</w:t>
      </w:r>
    </w:p>
    <w:p w:rsidR="001C7683" w:rsidRDefault="001C7683" w:rsidP="001C7683">
      <w:pPr>
        <w:rPr>
          <w:rFonts w:ascii="Arial" w:hAnsi="Arial" w:cs="Arial"/>
          <w:sz w:val="24"/>
          <w:szCs w:val="24"/>
        </w:rPr>
      </w:pPr>
    </w:p>
    <w:p w:rsidR="001C7683" w:rsidRDefault="001C7683" w:rsidP="001C7683">
      <w:pPr>
        <w:rPr>
          <w:rFonts w:ascii="Arial" w:hAnsi="Arial" w:cs="Arial"/>
          <w:sz w:val="24"/>
          <w:szCs w:val="24"/>
        </w:rPr>
      </w:pPr>
      <w:r>
        <w:rPr>
          <w:rFonts w:ascii="Arial" w:hAnsi="Arial" w:cs="Arial"/>
          <w:sz w:val="24"/>
          <w:szCs w:val="24"/>
        </w:rPr>
        <w:t>I refer to our previous correspondence and</w:t>
      </w:r>
      <w:proofErr w:type="gramStart"/>
      <w:r>
        <w:rPr>
          <w:rFonts w:ascii="Arial" w:hAnsi="Arial" w:cs="Arial"/>
          <w:sz w:val="24"/>
          <w:szCs w:val="24"/>
        </w:rPr>
        <w:t>, in particular, to</w:t>
      </w:r>
      <w:proofErr w:type="gramEnd"/>
      <w:r>
        <w:rPr>
          <w:rFonts w:ascii="Arial" w:hAnsi="Arial" w:cs="Arial"/>
          <w:sz w:val="24"/>
          <w:szCs w:val="24"/>
        </w:rPr>
        <w:t xml:space="preserve"> the letters of 12</w:t>
      </w:r>
      <w:r w:rsidRPr="001C7683">
        <w:rPr>
          <w:rFonts w:ascii="Arial" w:hAnsi="Arial" w:cs="Arial"/>
          <w:sz w:val="24"/>
          <w:szCs w:val="24"/>
          <w:vertAlign w:val="superscript"/>
        </w:rPr>
        <w:t>th</w:t>
      </w:r>
      <w:r>
        <w:rPr>
          <w:rFonts w:ascii="Arial" w:hAnsi="Arial" w:cs="Arial"/>
          <w:sz w:val="24"/>
          <w:szCs w:val="24"/>
        </w:rPr>
        <w:t xml:space="preserve"> and 22</w:t>
      </w:r>
      <w:r w:rsidRPr="001C7683">
        <w:rPr>
          <w:rFonts w:ascii="Arial" w:hAnsi="Arial" w:cs="Arial"/>
          <w:sz w:val="24"/>
          <w:szCs w:val="24"/>
          <w:vertAlign w:val="superscript"/>
        </w:rPr>
        <w:t>nd</w:t>
      </w:r>
      <w:r>
        <w:rPr>
          <w:rFonts w:ascii="Arial" w:hAnsi="Arial" w:cs="Arial"/>
          <w:sz w:val="24"/>
          <w:szCs w:val="24"/>
        </w:rPr>
        <w:t xml:space="preserve"> September which you received from Mr David Higgins, the Chairman of HS2, copies of which you forwarded to Cllr Cowey under cover of one of your two letters to him of 27</w:t>
      </w:r>
      <w:r w:rsidRPr="001C7683">
        <w:rPr>
          <w:rFonts w:ascii="Arial" w:hAnsi="Arial" w:cs="Arial"/>
          <w:sz w:val="24"/>
          <w:szCs w:val="24"/>
          <w:vertAlign w:val="superscript"/>
        </w:rPr>
        <w:t>th</w:t>
      </w:r>
      <w:r>
        <w:rPr>
          <w:rFonts w:ascii="Arial" w:hAnsi="Arial" w:cs="Arial"/>
          <w:sz w:val="24"/>
          <w:szCs w:val="24"/>
        </w:rPr>
        <w:t xml:space="preserve"> September.</w:t>
      </w:r>
    </w:p>
    <w:p w:rsidR="005D06B6" w:rsidRDefault="005D06B6" w:rsidP="001C7683">
      <w:pPr>
        <w:rPr>
          <w:rFonts w:ascii="Arial" w:hAnsi="Arial" w:cs="Arial"/>
          <w:sz w:val="24"/>
          <w:szCs w:val="24"/>
        </w:rPr>
      </w:pPr>
    </w:p>
    <w:p w:rsidR="005D06B6" w:rsidRDefault="005D06B6" w:rsidP="001C7683">
      <w:pPr>
        <w:rPr>
          <w:rFonts w:ascii="Arial" w:hAnsi="Arial" w:cs="Arial"/>
          <w:sz w:val="24"/>
          <w:szCs w:val="24"/>
        </w:rPr>
      </w:pPr>
      <w:r>
        <w:rPr>
          <w:rFonts w:ascii="Arial" w:hAnsi="Arial" w:cs="Arial"/>
          <w:sz w:val="24"/>
          <w:szCs w:val="24"/>
        </w:rPr>
        <w:t>I have been asked by Cllr Cowey to respond to HS2’s correspondence.</w:t>
      </w:r>
    </w:p>
    <w:p w:rsidR="001C7683" w:rsidRDefault="001C7683" w:rsidP="001C7683">
      <w:pPr>
        <w:rPr>
          <w:rFonts w:ascii="Arial" w:hAnsi="Arial" w:cs="Arial"/>
          <w:sz w:val="24"/>
          <w:szCs w:val="24"/>
        </w:rPr>
      </w:pPr>
    </w:p>
    <w:p w:rsidR="003067D1" w:rsidRDefault="001C7683" w:rsidP="001C7683">
      <w:pPr>
        <w:rPr>
          <w:rFonts w:ascii="Arial" w:hAnsi="Arial" w:cs="Arial"/>
          <w:sz w:val="24"/>
          <w:szCs w:val="24"/>
        </w:rPr>
      </w:pPr>
      <w:r>
        <w:rPr>
          <w:rFonts w:ascii="Arial" w:hAnsi="Arial" w:cs="Arial"/>
          <w:sz w:val="24"/>
          <w:szCs w:val="24"/>
        </w:rPr>
        <w:t>It does seem to me that HS2 persist in their correspondence to you in giving the impression that</w:t>
      </w:r>
      <w:r w:rsidR="003067D1">
        <w:rPr>
          <w:rFonts w:ascii="Arial" w:hAnsi="Arial" w:cs="Arial"/>
          <w:sz w:val="24"/>
          <w:szCs w:val="24"/>
        </w:rPr>
        <w:t xml:space="preserve"> the pros and cons of routing construction traffic through Woore</w:t>
      </w:r>
      <w:r>
        <w:rPr>
          <w:rFonts w:ascii="Arial" w:hAnsi="Arial" w:cs="Arial"/>
          <w:sz w:val="24"/>
          <w:szCs w:val="24"/>
        </w:rPr>
        <w:t xml:space="preserve"> </w:t>
      </w:r>
      <w:r w:rsidR="003067D1">
        <w:rPr>
          <w:rFonts w:ascii="Arial" w:hAnsi="Arial" w:cs="Arial"/>
          <w:sz w:val="24"/>
          <w:szCs w:val="24"/>
        </w:rPr>
        <w:t xml:space="preserve">have been balanced carefully against the pros and cons of routing such traffic elsewhere. However, having perused the documentation published by HS2 when opening the recent consultation period, </w:t>
      </w:r>
      <w:r w:rsidR="005D06B6">
        <w:rPr>
          <w:rFonts w:ascii="Arial" w:hAnsi="Arial" w:cs="Arial"/>
          <w:sz w:val="24"/>
          <w:szCs w:val="24"/>
        </w:rPr>
        <w:t xml:space="preserve">the </w:t>
      </w:r>
      <w:r w:rsidR="003067D1">
        <w:rPr>
          <w:rFonts w:ascii="Arial" w:hAnsi="Arial" w:cs="Arial"/>
          <w:sz w:val="24"/>
          <w:szCs w:val="24"/>
        </w:rPr>
        <w:t xml:space="preserve">environmental </w:t>
      </w:r>
      <w:r w:rsidR="005D06B6">
        <w:rPr>
          <w:rFonts w:ascii="Arial" w:hAnsi="Arial" w:cs="Arial"/>
          <w:sz w:val="24"/>
          <w:szCs w:val="24"/>
        </w:rPr>
        <w:t>statement makes little reference to</w:t>
      </w:r>
      <w:r w:rsidR="003067D1">
        <w:rPr>
          <w:rFonts w:ascii="Arial" w:hAnsi="Arial" w:cs="Arial"/>
          <w:sz w:val="24"/>
          <w:szCs w:val="24"/>
        </w:rPr>
        <w:t xml:space="preserve"> Woore. The only references to Woore which I can find are to a traffic count carried out there and to the purported environmental impact of certain highway modifications which HS2 propose to carry out in Woore with a view to allowing their construction vehicles to traverse the Parish.</w:t>
      </w:r>
      <w:r w:rsidR="00223036">
        <w:rPr>
          <w:rFonts w:ascii="Arial" w:hAnsi="Arial" w:cs="Arial"/>
          <w:sz w:val="24"/>
          <w:szCs w:val="24"/>
        </w:rPr>
        <w:t xml:space="preserve"> The environmental impact assessed is limited to the impact on other road users</w:t>
      </w:r>
      <w:r w:rsidR="00D92FE7">
        <w:rPr>
          <w:rFonts w:ascii="Arial" w:hAnsi="Arial" w:cs="Arial"/>
          <w:sz w:val="24"/>
          <w:szCs w:val="24"/>
        </w:rPr>
        <w:t xml:space="preserve"> and does not extend to the impact of construction traffic on the residents of Woore</w:t>
      </w:r>
      <w:r w:rsidR="00223036">
        <w:rPr>
          <w:rFonts w:ascii="Arial" w:hAnsi="Arial" w:cs="Arial"/>
          <w:sz w:val="24"/>
          <w:szCs w:val="24"/>
        </w:rPr>
        <w:t>.</w:t>
      </w:r>
    </w:p>
    <w:p w:rsidR="003067D1" w:rsidRDefault="003067D1" w:rsidP="001C7683">
      <w:pPr>
        <w:rPr>
          <w:rFonts w:ascii="Arial" w:hAnsi="Arial" w:cs="Arial"/>
          <w:sz w:val="24"/>
          <w:szCs w:val="24"/>
        </w:rPr>
      </w:pPr>
    </w:p>
    <w:p w:rsidR="001C7683" w:rsidRDefault="003067D1" w:rsidP="001C7683">
      <w:pPr>
        <w:rPr>
          <w:rFonts w:ascii="Arial" w:hAnsi="Arial" w:cs="Arial"/>
          <w:sz w:val="24"/>
          <w:szCs w:val="24"/>
        </w:rPr>
      </w:pPr>
      <w:r>
        <w:rPr>
          <w:rFonts w:ascii="Arial" w:hAnsi="Arial" w:cs="Arial"/>
          <w:sz w:val="24"/>
          <w:szCs w:val="24"/>
        </w:rPr>
        <w:t>This is a point which the Parish Council has made in the consultation response</w:t>
      </w:r>
      <w:r w:rsidR="00AE4EB2">
        <w:rPr>
          <w:rFonts w:ascii="Arial" w:hAnsi="Arial" w:cs="Arial"/>
          <w:sz w:val="24"/>
          <w:szCs w:val="24"/>
        </w:rPr>
        <w:t>s</w:t>
      </w:r>
      <w:r>
        <w:rPr>
          <w:rFonts w:ascii="Arial" w:hAnsi="Arial" w:cs="Arial"/>
          <w:sz w:val="24"/>
          <w:szCs w:val="24"/>
        </w:rPr>
        <w:t xml:space="preserve"> which it has lodged in relation to HS2’s Environmental Statement</w:t>
      </w:r>
      <w:r w:rsidR="00AE4EB2">
        <w:rPr>
          <w:rFonts w:ascii="Arial" w:hAnsi="Arial" w:cs="Arial"/>
          <w:sz w:val="24"/>
          <w:szCs w:val="24"/>
        </w:rPr>
        <w:t xml:space="preserve"> and Equality Impact Assessment Report. </w:t>
      </w:r>
      <w:r>
        <w:rPr>
          <w:rFonts w:ascii="Arial" w:hAnsi="Arial" w:cs="Arial"/>
          <w:sz w:val="24"/>
          <w:szCs w:val="24"/>
        </w:rPr>
        <w:t>I enclose cop</w:t>
      </w:r>
      <w:r w:rsidR="005D06B6">
        <w:rPr>
          <w:rFonts w:ascii="Arial" w:hAnsi="Arial" w:cs="Arial"/>
          <w:sz w:val="24"/>
          <w:szCs w:val="24"/>
        </w:rPr>
        <w:t>ies</w:t>
      </w:r>
      <w:r>
        <w:rPr>
          <w:rFonts w:ascii="Arial" w:hAnsi="Arial" w:cs="Arial"/>
          <w:sz w:val="24"/>
          <w:szCs w:val="24"/>
        </w:rPr>
        <w:t xml:space="preserve"> of th</w:t>
      </w:r>
      <w:r w:rsidR="00AE4EB2">
        <w:rPr>
          <w:rFonts w:ascii="Arial" w:hAnsi="Arial" w:cs="Arial"/>
          <w:sz w:val="24"/>
          <w:szCs w:val="24"/>
        </w:rPr>
        <w:t>e Parish Council’s consultation responses</w:t>
      </w:r>
      <w:r w:rsidR="005D06B6">
        <w:rPr>
          <w:rFonts w:ascii="Arial" w:hAnsi="Arial" w:cs="Arial"/>
          <w:sz w:val="24"/>
          <w:szCs w:val="24"/>
        </w:rPr>
        <w:t xml:space="preserve"> and of the consultation res</w:t>
      </w:r>
      <w:r w:rsidR="00AE4EB2">
        <w:rPr>
          <w:rFonts w:ascii="Arial" w:hAnsi="Arial" w:cs="Arial"/>
          <w:sz w:val="24"/>
          <w:szCs w:val="24"/>
        </w:rPr>
        <w:t>ponse</w:t>
      </w:r>
      <w:r w:rsidR="00D92FE7">
        <w:rPr>
          <w:rFonts w:ascii="Arial" w:hAnsi="Arial" w:cs="Arial"/>
          <w:sz w:val="24"/>
          <w:szCs w:val="24"/>
        </w:rPr>
        <w:t>s</w:t>
      </w:r>
      <w:r w:rsidR="00AE4EB2">
        <w:rPr>
          <w:rFonts w:ascii="Arial" w:hAnsi="Arial" w:cs="Arial"/>
          <w:sz w:val="24"/>
          <w:szCs w:val="24"/>
        </w:rPr>
        <w:t xml:space="preserve"> made by the Woore (Parish) Action Group,</w:t>
      </w:r>
      <w:r>
        <w:rPr>
          <w:rFonts w:ascii="Arial" w:hAnsi="Arial" w:cs="Arial"/>
          <w:sz w:val="24"/>
          <w:szCs w:val="24"/>
        </w:rPr>
        <w:t xml:space="preserve"> </w:t>
      </w:r>
      <w:r w:rsidR="00AE4EB2">
        <w:rPr>
          <w:rFonts w:ascii="Arial" w:hAnsi="Arial" w:cs="Arial"/>
          <w:sz w:val="24"/>
          <w:szCs w:val="24"/>
        </w:rPr>
        <w:t>referred to in</w:t>
      </w:r>
      <w:r w:rsidR="00D92FE7">
        <w:rPr>
          <w:rFonts w:ascii="Arial" w:hAnsi="Arial" w:cs="Arial"/>
          <w:sz w:val="24"/>
          <w:szCs w:val="24"/>
        </w:rPr>
        <w:t xml:space="preserve"> the</w:t>
      </w:r>
      <w:r w:rsidR="00AE4EB2">
        <w:rPr>
          <w:rFonts w:ascii="Arial" w:hAnsi="Arial" w:cs="Arial"/>
          <w:sz w:val="24"/>
          <w:szCs w:val="24"/>
        </w:rPr>
        <w:t xml:space="preserve"> Parish Council’s response</w:t>
      </w:r>
      <w:r w:rsidR="00D92FE7">
        <w:rPr>
          <w:rFonts w:ascii="Arial" w:hAnsi="Arial" w:cs="Arial"/>
          <w:sz w:val="24"/>
          <w:szCs w:val="24"/>
        </w:rPr>
        <w:t>s</w:t>
      </w:r>
      <w:r w:rsidR="00AE4EB2">
        <w:rPr>
          <w:rFonts w:ascii="Arial" w:hAnsi="Arial" w:cs="Arial"/>
          <w:sz w:val="24"/>
          <w:szCs w:val="24"/>
        </w:rPr>
        <w:t xml:space="preserve">, </w:t>
      </w:r>
      <w:r w:rsidR="002745F0">
        <w:rPr>
          <w:rFonts w:ascii="Arial" w:hAnsi="Arial" w:cs="Arial"/>
          <w:sz w:val="24"/>
          <w:szCs w:val="24"/>
        </w:rPr>
        <w:t>for your information.</w:t>
      </w:r>
    </w:p>
    <w:p w:rsidR="002745F0" w:rsidRDefault="002745F0" w:rsidP="001C7683">
      <w:pPr>
        <w:rPr>
          <w:rFonts w:ascii="Arial" w:hAnsi="Arial" w:cs="Arial"/>
          <w:sz w:val="24"/>
          <w:szCs w:val="24"/>
        </w:rPr>
      </w:pPr>
    </w:p>
    <w:p w:rsidR="002745F0" w:rsidRDefault="002745F0" w:rsidP="001C7683">
      <w:pPr>
        <w:rPr>
          <w:rFonts w:ascii="Arial" w:hAnsi="Arial" w:cs="Arial"/>
          <w:sz w:val="24"/>
          <w:szCs w:val="24"/>
        </w:rPr>
      </w:pPr>
      <w:r>
        <w:rPr>
          <w:rFonts w:ascii="Arial" w:hAnsi="Arial" w:cs="Arial"/>
          <w:sz w:val="24"/>
          <w:szCs w:val="24"/>
        </w:rPr>
        <w:lastRenderedPageBreak/>
        <w:t>As you will see from the consultation response, it is the Parish Council’s position that the absence</w:t>
      </w:r>
      <w:r w:rsidR="00160C42">
        <w:rPr>
          <w:rFonts w:ascii="Arial" w:hAnsi="Arial" w:cs="Arial"/>
          <w:sz w:val="24"/>
          <w:szCs w:val="24"/>
        </w:rPr>
        <w:t>, until recently,</w:t>
      </w:r>
      <w:r>
        <w:rPr>
          <w:rFonts w:ascii="Arial" w:hAnsi="Arial" w:cs="Arial"/>
          <w:sz w:val="24"/>
          <w:szCs w:val="24"/>
        </w:rPr>
        <w:t xml:space="preserve"> of consultation with it and with Shropshire Council and the omission by HS2 to carry out a</w:t>
      </w:r>
      <w:r w:rsidR="005D06B6">
        <w:rPr>
          <w:rFonts w:ascii="Arial" w:hAnsi="Arial" w:cs="Arial"/>
          <w:sz w:val="24"/>
          <w:szCs w:val="24"/>
        </w:rPr>
        <w:t xml:space="preserve"> full and proper</w:t>
      </w:r>
      <w:r>
        <w:rPr>
          <w:rFonts w:ascii="Arial" w:hAnsi="Arial" w:cs="Arial"/>
          <w:sz w:val="24"/>
          <w:szCs w:val="24"/>
        </w:rPr>
        <w:t xml:space="preserve"> environmental </w:t>
      </w:r>
      <w:r w:rsidR="00AE4EB2">
        <w:rPr>
          <w:rFonts w:ascii="Arial" w:hAnsi="Arial" w:cs="Arial"/>
          <w:sz w:val="24"/>
          <w:szCs w:val="24"/>
        </w:rPr>
        <w:t xml:space="preserve">and equality </w:t>
      </w:r>
      <w:r>
        <w:rPr>
          <w:rFonts w:ascii="Arial" w:hAnsi="Arial" w:cs="Arial"/>
          <w:sz w:val="24"/>
          <w:szCs w:val="24"/>
        </w:rPr>
        <w:t xml:space="preserve">impact assessment in respect of its proposals for Woore represent serious failings on the part of HS2. </w:t>
      </w:r>
      <w:proofErr w:type="gramStart"/>
      <w:r>
        <w:rPr>
          <w:rFonts w:ascii="Arial" w:hAnsi="Arial" w:cs="Arial"/>
          <w:sz w:val="24"/>
          <w:szCs w:val="24"/>
        </w:rPr>
        <w:t>In particular, the</w:t>
      </w:r>
      <w:proofErr w:type="gramEnd"/>
      <w:r>
        <w:rPr>
          <w:rFonts w:ascii="Arial" w:hAnsi="Arial" w:cs="Arial"/>
          <w:sz w:val="24"/>
          <w:szCs w:val="24"/>
        </w:rPr>
        <w:t xml:space="preserve"> absence of such an environmental impact assessment means that HS2 cannot properly have </w:t>
      </w:r>
      <w:r w:rsidR="00160C42">
        <w:rPr>
          <w:rFonts w:ascii="Arial" w:hAnsi="Arial" w:cs="Arial"/>
          <w:sz w:val="24"/>
          <w:szCs w:val="24"/>
        </w:rPr>
        <w:t>assessed that Woore should be the preferred route for construction traffic. The lateness of the decision to make Woore the route preferred over the previously preferred routing of traffic through Madeley appears to be the reason why no environmental impact assessment has been conducted in respect of Woore. However, the lateness of that decision is not justification for your being given the impression that that decision follows a car</w:t>
      </w:r>
      <w:r w:rsidR="00D92FE7">
        <w:rPr>
          <w:rFonts w:ascii="Arial" w:hAnsi="Arial" w:cs="Arial"/>
          <w:sz w:val="24"/>
          <w:szCs w:val="24"/>
        </w:rPr>
        <w:t>e</w:t>
      </w:r>
      <w:bookmarkStart w:id="0" w:name="_GoBack"/>
      <w:bookmarkEnd w:id="0"/>
      <w:r w:rsidR="00160C42">
        <w:rPr>
          <w:rFonts w:ascii="Arial" w:hAnsi="Arial" w:cs="Arial"/>
          <w:sz w:val="24"/>
          <w:szCs w:val="24"/>
        </w:rPr>
        <w:t xml:space="preserve">ful and thorough balancing of the merits and demerits of the various options for dealing with construction traffic.    </w:t>
      </w:r>
    </w:p>
    <w:p w:rsidR="005D06B6" w:rsidRDefault="005D06B6" w:rsidP="001C7683">
      <w:pPr>
        <w:rPr>
          <w:rFonts w:ascii="Arial" w:hAnsi="Arial" w:cs="Arial"/>
          <w:sz w:val="24"/>
          <w:szCs w:val="24"/>
        </w:rPr>
      </w:pPr>
    </w:p>
    <w:p w:rsidR="005D06B6" w:rsidRDefault="005D06B6" w:rsidP="001C7683">
      <w:pPr>
        <w:rPr>
          <w:rFonts w:ascii="Arial" w:hAnsi="Arial" w:cs="Arial"/>
          <w:sz w:val="24"/>
          <w:szCs w:val="24"/>
        </w:rPr>
      </w:pPr>
      <w:r>
        <w:rPr>
          <w:rFonts w:ascii="Arial" w:hAnsi="Arial" w:cs="Arial"/>
          <w:sz w:val="24"/>
          <w:szCs w:val="24"/>
        </w:rPr>
        <w:t>I should add that, as well as substantially ignoring Woore in its environmental statement, HS2 has done likewise in its equality impact assessment report.</w:t>
      </w:r>
    </w:p>
    <w:p w:rsidR="00160C42" w:rsidRDefault="00160C42" w:rsidP="001C7683">
      <w:pPr>
        <w:rPr>
          <w:rFonts w:ascii="Arial" w:hAnsi="Arial" w:cs="Arial"/>
          <w:sz w:val="24"/>
          <w:szCs w:val="24"/>
        </w:rPr>
      </w:pPr>
    </w:p>
    <w:p w:rsidR="00160C42" w:rsidRDefault="00160C42" w:rsidP="001C7683">
      <w:pPr>
        <w:rPr>
          <w:rFonts w:ascii="Arial" w:hAnsi="Arial" w:cs="Arial"/>
          <w:sz w:val="24"/>
          <w:szCs w:val="24"/>
        </w:rPr>
      </w:pPr>
      <w:r>
        <w:rPr>
          <w:rFonts w:ascii="Arial" w:hAnsi="Arial" w:cs="Arial"/>
          <w:sz w:val="24"/>
          <w:szCs w:val="24"/>
        </w:rPr>
        <w:t>Yours sincerely,</w:t>
      </w:r>
    </w:p>
    <w:p w:rsidR="00160C42" w:rsidRDefault="00160C42" w:rsidP="001C7683">
      <w:pPr>
        <w:rPr>
          <w:rFonts w:ascii="Arial" w:hAnsi="Arial" w:cs="Arial"/>
          <w:sz w:val="24"/>
          <w:szCs w:val="24"/>
        </w:rPr>
      </w:pPr>
    </w:p>
    <w:p w:rsidR="00160C42" w:rsidRDefault="00160C42" w:rsidP="001C7683">
      <w:pPr>
        <w:rPr>
          <w:rFonts w:ascii="Arial" w:hAnsi="Arial" w:cs="Arial"/>
          <w:sz w:val="24"/>
          <w:szCs w:val="24"/>
        </w:rPr>
      </w:pPr>
    </w:p>
    <w:p w:rsidR="00160C42" w:rsidRDefault="00160C42" w:rsidP="001C7683">
      <w:pPr>
        <w:rPr>
          <w:rFonts w:ascii="Arial" w:hAnsi="Arial" w:cs="Arial"/>
          <w:sz w:val="24"/>
          <w:szCs w:val="24"/>
        </w:rPr>
      </w:pPr>
    </w:p>
    <w:p w:rsidR="00160C42" w:rsidRPr="00160C42" w:rsidRDefault="00160C42" w:rsidP="001C7683">
      <w:pPr>
        <w:rPr>
          <w:rFonts w:ascii="Arial" w:hAnsi="Arial" w:cs="Arial"/>
          <w:b/>
          <w:sz w:val="24"/>
          <w:szCs w:val="24"/>
        </w:rPr>
      </w:pPr>
      <w:r w:rsidRPr="00160C42">
        <w:rPr>
          <w:rFonts w:ascii="Arial" w:hAnsi="Arial" w:cs="Arial"/>
          <w:b/>
          <w:sz w:val="24"/>
          <w:szCs w:val="24"/>
        </w:rPr>
        <w:t>Sarah Pimlott</w:t>
      </w:r>
    </w:p>
    <w:p w:rsidR="00160C42" w:rsidRPr="00160C42" w:rsidRDefault="00160C42" w:rsidP="001C7683">
      <w:pPr>
        <w:rPr>
          <w:rFonts w:ascii="Arial" w:hAnsi="Arial" w:cs="Arial"/>
          <w:b/>
          <w:sz w:val="24"/>
          <w:szCs w:val="24"/>
        </w:rPr>
      </w:pPr>
      <w:r w:rsidRPr="00160C42">
        <w:rPr>
          <w:rFonts w:ascii="Arial" w:hAnsi="Arial" w:cs="Arial"/>
          <w:b/>
          <w:sz w:val="24"/>
          <w:szCs w:val="24"/>
        </w:rPr>
        <w:t>Clerk to Woore Parish Council</w:t>
      </w:r>
    </w:p>
    <w:sectPr w:rsidR="00160C42" w:rsidRPr="00160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83"/>
    <w:rsid w:val="000A53F5"/>
    <w:rsid w:val="00160C42"/>
    <w:rsid w:val="001C7683"/>
    <w:rsid w:val="00223036"/>
    <w:rsid w:val="002745F0"/>
    <w:rsid w:val="003067D1"/>
    <w:rsid w:val="005D06B6"/>
    <w:rsid w:val="009D09CF"/>
    <w:rsid w:val="00AE4EB2"/>
    <w:rsid w:val="00D92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8633"/>
  <w15:chartTrackingRefBased/>
  <w15:docId w15:val="{CF02C1DD-4D89-40D2-8327-9BC89D4B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6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683"/>
    <w:rPr>
      <w:color w:val="0563C1" w:themeColor="hyperlink"/>
      <w:u w:val="single"/>
    </w:rPr>
  </w:style>
  <w:style w:type="character" w:styleId="UnresolvedMention">
    <w:name w:val="Unresolved Mention"/>
    <w:basedOn w:val="DefaultParagraphFont"/>
    <w:uiPriority w:val="99"/>
    <w:semiHidden/>
    <w:unhideWhenUsed/>
    <w:rsid w:val="001C76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Woore Parish Council</dc:creator>
  <cp:keywords/>
  <dc:description/>
  <cp:lastModifiedBy>Clerk Woore Parish Council</cp:lastModifiedBy>
  <cp:revision>5</cp:revision>
  <dcterms:created xsi:type="dcterms:W3CDTF">2017-10-05T15:35:00Z</dcterms:created>
  <dcterms:modified xsi:type="dcterms:W3CDTF">2017-10-06T14:48:00Z</dcterms:modified>
</cp:coreProperties>
</file>