
<file path=[Content_Types].xml><?xml version="1.0" encoding="utf-8"?>
<Types xmlns="http://schemas.openxmlformats.org/package/2006/content-types">
  <Default Extension="(null)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0DEB72" w14:textId="77777777" w:rsidR="00573E4C" w:rsidRDefault="00573E4C" w:rsidP="00573E4C">
      <w:pPr>
        <w:spacing w:after="0" w:line="240" w:lineRule="auto"/>
        <w:rPr>
          <w:rFonts w:ascii="Open Sans" w:hAnsi="Open Sans" w:cs="Open Sans"/>
          <w:iCs/>
          <w:sz w:val="20"/>
        </w:rPr>
      </w:pPr>
    </w:p>
    <w:p w14:paraId="050E6D81" w14:textId="77777777" w:rsidR="00573E4C" w:rsidRPr="004A6A93" w:rsidRDefault="00573E4C" w:rsidP="00573E4C">
      <w:pPr>
        <w:spacing w:before="15" w:after="0" w:line="625" w:lineRule="exact"/>
        <w:textAlignment w:val="baseline"/>
        <w:rPr>
          <w:rFonts w:ascii="Tahoma" w:eastAsia="Tahoma" w:hAnsi="Tahoma" w:cs="Times New Roman"/>
          <w:b/>
          <w:color w:val="005495"/>
          <w:spacing w:val="19"/>
          <w:w w:val="95"/>
          <w:sz w:val="51"/>
          <w:lang w:val="en-US"/>
        </w:rPr>
      </w:pPr>
      <w:r>
        <w:rPr>
          <w:rFonts w:ascii="Tahoma" w:eastAsia="Tahoma" w:hAnsi="Tahoma" w:cs="Times New Roman"/>
          <w:b/>
          <w:color w:val="005495"/>
          <w:spacing w:val="19"/>
          <w:w w:val="95"/>
          <w:sz w:val="51"/>
          <w:lang w:val="en-US"/>
        </w:rPr>
        <w:t>Action note</w:t>
      </w:r>
      <w:r w:rsidRPr="004A6A93">
        <w:rPr>
          <w:rFonts w:ascii="Tahoma" w:eastAsia="Tahoma" w:hAnsi="Tahoma" w:cs="Times New Roman"/>
          <w:b/>
          <w:color w:val="005495"/>
          <w:spacing w:val="19"/>
          <w:w w:val="95"/>
          <w:sz w:val="51"/>
          <w:lang w:val="en-US"/>
        </w:rPr>
        <w:t xml:space="preserve"> </w:t>
      </w:r>
      <w:r w:rsidRPr="004A6A93">
        <w:rPr>
          <w:rFonts w:ascii="Tahoma" w:eastAsia="Tahoma" w:hAnsi="Tahoma" w:cs="Times New Roman"/>
          <w:b/>
          <w:color w:val="005495"/>
          <w:spacing w:val="19"/>
          <w:w w:val="65"/>
          <w:sz w:val="37"/>
          <w:lang w:val="en-US"/>
        </w:rPr>
        <w:t xml:space="preserve">– </w:t>
      </w:r>
      <w:r>
        <w:rPr>
          <w:rFonts w:ascii="Tahoma" w:eastAsia="Tahoma" w:hAnsi="Tahoma" w:cs="Times New Roman"/>
          <w:b/>
          <w:color w:val="005495"/>
          <w:spacing w:val="19"/>
          <w:w w:val="95"/>
          <w:sz w:val="51"/>
          <w:lang w:val="en-US"/>
        </w:rPr>
        <w:t>Woore Parish Council Meeting – 23</w:t>
      </w:r>
      <w:r w:rsidRPr="00573E4C">
        <w:rPr>
          <w:rFonts w:ascii="Tahoma" w:eastAsia="Tahoma" w:hAnsi="Tahoma" w:cs="Times New Roman"/>
          <w:b/>
          <w:color w:val="005495"/>
          <w:spacing w:val="19"/>
          <w:w w:val="95"/>
          <w:sz w:val="51"/>
          <w:vertAlign w:val="superscript"/>
          <w:lang w:val="en-US"/>
        </w:rPr>
        <w:t>rd</w:t>
      </w:r>
      <w:r>
        <w:rPr>
          <w:rFonts w:ascii="Tahoma" w:eastAsia="Tahoma" w:hAnsi="Tahoma" w:cs="Times New Roman"/>
          <w:b/>
          <w:color w:val="005495"/>
          <w:spacing w:val="19"/>
          <w:w w:val="95"/>
          <w:sz w:val="51"/>
          <w:lang w:val="en-US"/>
        </w:rPr>
        <w:t xml:space="preserve"> October 2019</w:t>
      </w:r>
    </w:p>
    <w:p w14:paraId="158B8F5C" w14:textId="77777777" w:rsidR="00573E4C" w:rsidRDefault="00573E4C" w:rsidP="00573E4C">
      <w:pPr>
        <w:spacing w:after="0" w:line="240" w:lineRule="auto"/>
        <w:rPr>
          <w:rFonts w:ascii="Open Sans" w:hAnsi="Open Sans" w:cs="Open Sans"/>
          <w:iCs/>
          <w:sz w:val="20"/>
        </w:rPr>
      </w:pPr>
    </w:p>
    <w:p w14:paraId="26077751" w14:textId="77777777" w:rsidR="00573E4C" w:rsidRPr="00BD5347" w:rsidRDefault="00573E4C" w:rsidP="00573E4C">
      <w:pPr>
        <w:spacing w:after="0" w:line="240" w:lineRule="auto"/>
        <w:rPr>
          <w:rFonts w:ascii="Open Sans" w:hAnsi="Open Sans" w:cs="Open Sans"/>
          <w:sz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84"/>
        <w:gridCol w:w="3632"/>
        <w:gridCol w:w="2362"/>
        <w:gridCol w:w="2338"/>
      </w:tblGrid>
      <w:tr w:rsidR="00573E4C" w:rsidRPr="00BD5347" w14:paraId="7C4B54AB" w14:textId="77777777" w:rsidTr="00E1076A">
        <w:tc>
          <w:tcPr>
            <w:tcW w:w="684" w:type="dxa"/>
          </w:tcPr>
          <w:p w14:paraId="07792F6D" w14:textId="77777777" w:rsidR="00573E4C" w:rsidRPr="00BD5347" w:rsidRDefault="00573E4C" w:rsidP="00E1076A">
            <w:pPr>
              <w:spacing w:after="0" w:line="240" w:lineRule="auto"/>
              <w:rPr>
                <w:rFonts w:ascii="Open Sans" w:hAnsi="Open Sans" w:cs="Open Sans"/>
                <w:b/>
                <w:sz w:val="20"/>
              </w:rPr>
            </w:pPr>
            <w:r>
              <w:rPr>
                <w:rFonts w:ascii="Open Sans" w:hAnsi="Open Sans" w:cs="Open Sans"/>
                <w:b/>
                <w:sz w:val="20"/>
              </w:rPr>
              <w:t>Item</w:t>
            </w:r>
          </w:p>
        </w:tc>
        <w:tc>
          <w:tcPr>
            <w:tcW w:w="3632" w:type="dxa"/>
          </w:tcPr>
          <w:p w14:paraId="4F1D29A3" w14:textId="77777777" w:rsidR="00573E4C" w:rsidRPr="00BD5347" w:rsidRDefault="00573E4C" w:rsidP="00E1076A">
            <w:pPr>
              <w:spacing w:after="0" w:line="240" w:lineRule="auto"/>
              <w:rPr>
                <w:rFonts w:ascii="Open Sans" w:hAnsi="Open Sans" w:cs="Open Sans"/>
                <w:b/>
                <w:sz w:val="20"/>
              </w:rPr>
            </w:pPr>
            <w:r w:rsidRPr="00BD5347">
              <w:rPr>
                <w:rFonts w:ascii="Open Sans" w:hAnsi="Open Sans" w:cs="Open Sans"/>
                <w:b/>
                <w:sz w:val="20"/>
              </w:rPr>
              <w:t>Action</w:t>
            </w:r>
          </w:p>
        </w:tc>
        <w:tc>
          <w:tcPr>
            <w:tcW w:w="2362" w:type="dxa"/>
          </w:tcPr>
          <w:p w14:paraId="2CD31F2B" w14:textId="77777777" w:rsidR="00573E4C" w:rsidRPr="00BD5347" w:rsidRDefault="00573E4C" w:rsidP="00E1076A">
            <w:pPr>
              <w:spacing w:after="0" w:line="240" w:lineRule="auto"/>
              <w:rPr>
                <w:rFonts w:ascii="Open Sans" w:hAnsi="Open Sans" w:cs="Open Sans"/>
                <w:b/>
                <w:sz w:val="20"/>
              </w:rPr>
            </w:pPr>
            <w:r w:rsidRPr="00BD5347">
              <w:rPr>
                <w:rFonts w:ascii="Open Sans" w:hAnsi="Open Sans" w:cs="Open Sans"/>
                <w:b/>
                <w:sz w:val="20"/>
              </w:rPr>
              <w:t>Owner</w:t>
            </w:r>
          </w:p>
        </w:tc>
        <w:tc>
          <w:tcPr>
            <w:tcW w:w="2338" w:type="dxa"/>
          </w:tcPr>
          <w:p w14:paraId="3A5F7D01" w14:textId="77777777" w:rsidR="00573E4C" w:rsidRPr="00BD5347" w:rsidRDefault="00573E4C" w:rsidP="00E1076A">
            <w:pPr>
              <w:spacing w:after="0" w:line="240" w:lineRule="auto"/>
              <w:rPr>
                <w:rFonts w:ascii="Open Sans" w:hAnsi="Open Sans" w:cs="Open Sans"/>
                <w:b/>
                <w:sz w:val="20"/>
              </w:rPr>
            </w:pPr>
            <w:r w:rsidRPr="00BD5347">
              <w:rPr>
                <w:rFonts w:ascii="Open Sans" w:hAnsi="Open Sans" w:cs="Open Sans"/>
                <w:b/>
                <w:sz w:val="20"/>
              </w:rPr>
              <w:t>Completion date</w:t>
            </w:r>
          </w:p>
        </w:tc>
      </w:tr>
      <w:tr w:rsidR="00573E4C" w:rsidRPr="00BD5347" w14:paraId="769957AB" w14:textId="77777777" w:rsidTr="00E1076A">
        <w:tc>
          <w:tcPr>
            <w:tcW w:w="684" w:type="dxa"/>
          </w:tcPr>
          <w:p w14:paraId="70FC24FF" w14:textId="77777777" w:rsidR="00573E4C" w:rsidRDefault="00573E4C" w:rsidP="00E1076A">
            <w:pPr>
              <w:spacing w:after="0" w:line="240" w:lineRule="auto"/>
              <w:jc w:val="center"/>
              <w:rPr>
                <w:rFonts w:ascii="Open Sans" w:hAnsi="Open Sans" w:cs="Open Sans"/>
                <w:sz w:val="20"/>
              </w:rPr>
            </w:pPr>
            <w:r>
              <w:rPr>
                <w:rFonts w:ascii="Open Sans" w:hAnsi="Open Sans" w:cs="Open Sans"/>
                <w:sz w:val="20"/>
              </w:rPr>
              <w:t>1.</w:t>
            </w:r>
          </w:p>
        </w:tc>
        <w:tc>
          <w:tcPr>
            <w:tcW w:w="3632" w:type="dxa"/>
          </w:tcPr>
          <w:p w14:paraId="142434AA" w14:textId="77777777" w:rsidR="00573E4C" w:rsidRPr="00BD5347" w:rsidRDefault="002370D2" w:rsidP="00E1076A">
            <w:pPr>
              <w:spacing w:after="0" w:line="240" w:lineRule="auto"/>
              <w:rPr>
                <w:rFonts w:ascii="Open Sans" w:hAnsi="Open Sans" w:cs="Open Sans"/>
                <w:sz w:val="20"/>
              </w:rPr>
            </w:pPr>
            <w:r w:rsidRPr="002370D2">
              <w:rPr>
                <w:rFonts w:ascii="Open Sans" w:hAnsi="Open Sans" w:cs="Open Sans"/>
                <w:sz w:val="20"/>
              </w:rPr>
              <w:t>HS2 to consider the feasibility of kerbside fencing located between the Falcon Inn and the Primary School</w:t>
            </w:r>
          </w:p>
        </w:tc>
        <w:tc>
          <w:tcPr>
            <w:tcW w:w="2362" w:type="dxa"/>
          </w:tcPr>
          <w:p w14:paraId="4C051222" w14:textId="77777777" w:rsidR="00573E4C" w:rsidRPr="00BD5347" w:rsidRDefault="00573E4C" w:rsidP="00E1076A">
            <w:pPr>
              <w:spacing w:after="0" w:line="240" w:lineRule="auto"/>
              <w:rPr>
                <w:rFonts w:ascii="Open Sans" w:hAnsi="Open Sans" w:cs="Open Sans"/>
                <w:sz w:val="20"/>
              </w:rPr>
            </w:pPr>
            <w:r>
              <w:rPr>
                <w:rFonts w:ascii="Open Sans" w:hAnsi="Open Sans" w:cs="Open Sans"/>
                <w:sz w:val="20"/>
              </w:rPr>
              <w:t>HS2 Ltd</w:t>
            </w:r>
          </w:p>
        </w:tc>
        <w:tc>
          <w:tcPr>
            <w:tcW w:w="2338" w:type="dxa"/>
          </w:tcPr>
          <w:p w14:paraId="79957AEA" w14:textId="77777777" w:rsidR="00573E4C" w:rsidRPr="00BD5347" w:rsidRDefault="00EA46F6" w:rsidP="00E1076A">
            <w:pPr>
              <w:spacing w:after="0" w:line="240" w:lineRule="auto"/>
              <w:rPr>
                <w:rFonts w:ascii="Open Sans" w:hAnsi="Open Sans" w:cs="Open Sans"/>
                <w:sz w:val="20"/>
              </w:rPr>
            </w:pPr>
            <w:r>
              <w:rPr>
                <w:rFonts w:ascii="Open Sans" w:hAnsi="Open Sans" w:cs="Open Sans"/>
                <w:sz w:val="20"/>
              </w:rPr>
              <w:t xml:space="preserve">Next meeting </w:t>
            </w:r>
          </w:p>
        </w:tc>
        <w:bookmarkStart w:id="0" w:name="_GoBack"/>
        <w:bookmarkEnd w:id="0"/>
      </w:tr>
      <w:tr w:rsidR="00EA46F6" w:rsidRPr="00BD5347" w14:paraId="5D9EA7BD" w14:textId="77777777" w:rsidTr="00E1076A">
        <w:tc>
          <w:tcPr>
            <w:tcW w:w="684" w:type="dxa"/>
          </w:tcPr>
          <w:p w14:paraId="73C53447" w14:textId="77777777" w:rsidR="00EA46F6" w:rsidRDefault="002370D2" w:rsidP="00EA46F6">
            <w:pPr>
              <w:spacing w:after="0" w:line="240" w:lineRule="auto"/>
              <w:jc w:val="center"/>
              <w:rPr>
                <w:rFonts w:ascii="Open Sans" w:hAnsi="Open Sans" w:cs="Open Sans"/>
                <w:sz w:val="20"/>
              </w:rPr>
            </w:pPr>
            <w:r>
              <w:rPr>
                <w:rFonts w:ascii="Open Sans" w:hAnsi="Open Sans" w:cs="Open Sans"/>
                <w:sz w:val="20"/>
              </w:rPr>
              <w:t>2</w:t>
            </w:r>
            <w:r w:rsidR="00EA46F6">
              <w:rPr>
                <w:rFonts w:ascii="Open Sans" w:hAnsi="Open Sans" w:cs="Open Sans"/>
                <w:sz w:val="20"/>
              </w:rPr>
              <w:t>.</w:t>
            </w:r>
          </w:p>
        </w:tc>
        <w:tc>
          <w:tcPr>
            <w:tcW w:w="3632" w:type="dxa"/>
          </w:tcPr>
          <w:p w14:paraId="6F737D0E" w14:textId="77777777" w:rsidR="00EA46F6" w:rsidRDefault="00EA46F6">
            <w:pPr>
              <w:spacing w:after="0" w:line="240" w:lineRule="auto"/>
              <w:rPr>
                <w:rFonts w:ascii="Open Sans" w:hAnsi="Open Sans" w:cs="Open Sans"/>
                <w:sz w:val="20"/>
              </w:rPr>
            </w:pPr>
            <w:r>
              <w:rPr>
                <w:rFonts w:ascii="Open Sans" w:hAnsi="Open Sans" w:cs="Open Sans"/>
                <w:sz w:val="20"/>
              </w:rPr>
              <w:t xml:space="preserve">HS2 to </w:t>
            </w:r>
            <w:r w:rsidR="002370D2">
              <w:rPr>
                <w:rFonts w:ascii="Open Sans" w:hAnsi="Open Sans" w:cs="Open Sans"/>
                <w:sz w:val="20"/>
              </w:rPr>
              <w:t xml:space="preserve">consider </w:t>
            </w:r>
            <w:r w:rsidR="0029338F">
              <w:rPr>
                <w:rFonts w:ascii="Open Sans" w:hAnsi="Open Sans" w:cs="Open Sans"/>
                <w:sz w:val="20"/>
              </w:rPr>
              <w:t>school</w:t>
            </w:r>
            <w:r w:rsidR="00FA0A67">
              <w:rPr>
                <w:rFonts w:ascii="Open Sans" w:hAnsi="Open Sans" w:cs="Open Sans"/>
                <w:sz w:val="20"/>
              </w:rPr>
              <w:t xml:space="preserve"> crossin</w:t>
            </w:r>
            <w:r w:rsidR="0029338F">
              <w:rPr>
                <w:rFonts w:ascii="Open Sans" w:hAnsi="Open Sans" w:cs="Open Sans"/>
                <w:sz w:val="20"/>
              </w:rPr>
              <w:t xml:space="preserve">g </w:t>
            </w:r>
            <w:r>
              <w:rPr>
                <w:rFonts w:ascii="Open Sans" w:hAnsi="Open Sans" w:cs="Open Sans"/>
                <w:sz w:val="20"/>
              </w:rPr>
              <w:t xml:space="preserve">signage options around the bus stops for pupils on the A 525 at the A525/A51 junction. </w:t>
            </w:r>
          </w:p>
        </w:tc>
        <w:tc>
          <w:tcPr>
            <w:tcW w:w="2362" w:type="dxa"/>
          </w:tcPr>
          <w:p w14:paraId="3C916644" w14:textId="77777777" w:rsidR="00EA46F6" w:rsidRDefault="00EA46F6" w:rsidP="00EA46F6">
            <w:pPr>
              <w:spacing w:after="0" w:line="240" w:lineRule="auto"/>
              <w:rPr>
                <w:rFonts w:ascii="Open Sans" w:hAnsi="Open Sans" w:cs="Open Sans"/>
                <w:sz w:val="20"/>
              </w:rPr>
            </w:pPr>
            <w:r>
              <w:rPr>
                <w:rFonts w:ascii="Open Sans" w:hAnsi="Open Sans" w:cs="Open Sans"/>
                <w:sz w:val="20"/>
              </w:rPr>
              <w:t>HS2 Ltd</w:t>
            </w:r>
          </w:p>
        </w:tc>
        <w:tc>
          <w:tcPr>
            <w:tcW w:w="2338" w:type="dxa"/>
          </w:tcPr>
          <w:p w14:paraId="310D1300" w14:textId="77777777" w:rsidR="00EA46F6" w:rsidRDefault="00EA46F6" w:rsidP="00EA46F6">
            <w:pPr>
              <w:spacing w:after="0" w:line="240" w:lineRule="auto"/>
              <w:rPr>
                <w:rFonts w:ascii="Open Sans" w:hAnsi="Open Sans" w:cs="Open Sans"/>
                <w:sz w:val="20"/>
              </w:rPr>
            </w:pPr>
            <w:r>
              <w:rPr>
                <w:rFonts w:ascii="Open Sans" w:hAnsi="Open Sans" w:cs="Open Sans"/>
                <w:sz w:val="20"/>
              </w:rPr>
              <w:t>Next meeting</w:t>
            </w:r>
          </w:p>
        </w:tc>
      </w:tr>
      <w:tr w:rsidR="00EA46F6" w:rsidRPr="00BD5347" w14:paraId="0A42D265" w14:textId="77777777" w:rsidTr="00E1076A">
        <w:tc>
          <w:tcPr>
            <w:tcW w:w="684" w:type="dxa"/>
          </w:tcPr>
          <w:p w14:paraId="2A95D51A" w14:textId="77777777" w:rsidR="00EA46F6" w:rsidRDefault="002370D2" w:rsidP="00EA46F6">
            <w:pPr>
              <w:spacing w:after="0" w:line="240" w:lineRule="auto"/>
              <w:jc w:val="center"/>
              <w:rPr>
                <w:rFonts w:ascii="Open Sans" w:hAnsi="Open Sans" w:cs="Open Sans"/>
                <w:sz w:val="20"/>
              </w:rPr>
            </w:pPr>
            <w:r>
              <w:rPr>
                <w:rFonts w:ascii="Open Sans" w:hAnsi="Open Sans" w:cs="Open Sans"/>
                <w:sz w:val="20"/>
              </w:rPr>
              <w:t>3</w:t>
            </w:r>
            <w:r w:rsidR="00EA46F6">
              <w:rPr>
                <w:rFonts w:ascii="Open Sans" w:hAnsi="Open Sans" w:cs="Open Sans"/>
                <w:sz w:val="20"/>
              </w:rPr>
              <w:t xml:space="preserve">. </w:t>
            </w:r>
          </w:p>
        </w:tc>
        <w:tc>
          <w:tcPr>
            <w:tcW w:w="3632" w:type="dxa"/>
          </w:tcPr>
          <w:p w14:paraId="511D1F4F" w14:textId="77777777" w:rsidR="00EA46F6" w:rsidRDefault="00EA46F6">
            <w:pPr>
              <w:spacing w:after="0" w:line="240" w:lineRule="auto"/>
              <w:rPr>
                <w:rFonts w:ascii="Open Sans" w:hAnsi="Open Sans" w:cs="Open Sans"/>
                <w:sz w:val="20"/>
              </w:rPr>
            </w:pPr>
            <w:r>
              <w:rPr>
                <w:rFonts w:ascii="Open Sans" w:hAnsi="Open Sans" w:cs="Open Sans"/>
                <w:sz w:val="20"/>
              </w:rPr>
              <w:t>HS2 to</w:t>
            </w:r>
            <w:r w:rsidR="006463DC">
              <w:rPr>
                <w:rFonts w:ascii="Open Sans" w:hAnsi="Open Sans" w:cs="Open Sans"/>
                <w:sz w:val="20"/>
              </w:rPr>
              <w:t xml:space="preserve"> cost the </w:t>
            </w:r>
            <w:r>
              <w:rPr>
                <w:rFonts w:ascii="Open Sans" w:hAnsi="Open Sans" w:cs="Open Sans"/>
                <w:sz w:val="20"/>
              </w:rPr>
              <w:t xml:space="preserve">option of </w:t>
            </w:r>
            <w:r w:rsidR="006463DC">
              <w:rPr>
                <w:rFonts w:ascii="Open Sans" w:hAnsi="Open Sans" w:cs="Open Sans"/>
                <w:sz w:val="20"/>
              </w:rPr>
              <w:t xml:space="preserve">the speed camera in response to Woore PC request. </w:t>
            </w:r>
          </w:p>
        </w:tc>
        <w:tc>
          <w:tcPr>
            <w:tcW w:w="2362" w:type="dxa"/>
          </w:tcPr>
          <w:p w14:paraId="654703DF" w14:textId="77777777" w:rsidR="00EA46F6" w:rsidRDefault="00EA46F6" w:rsidP="00EA46F6">
            <w:pPr>
              <w:spacing w:after="0" w:line="240" w:lineRule="auto"/>
              <w:rPr>
                <w:rFonts w:ascii="Open Sans" w:hAnsi="Open Sans" w:cs="Open Sans"/>
                <w:sz w:val="20"/>
              </w:rPr>
            </w:pPr>
            <w:r>
              <w:rPr>
                <w:rFonts w:ascii="Open Sans" w:hAnsi="Open Sans" w:cs="Open Sans"/>
                <w:sz w:val="20"/>
              </w:rPr>
              <w:t>HS2 Ltd</w:t>
            </w:r>
          </w:p>
        </w:tc>
        <w:tc>
          <w:tcPr>
            <w:tcW w:w="2338" w:type="dxa"/>
          </w:tcPr>
          <w:p w14:paraId="706C6A9C" w14:textId="77777777" w:rsidR="00EA46F6" w:rsidRDefault="00EA46F6" w:rsidP="00EA46F6">
            <w:pPr>
              <w:spacing w:after="0" w:line="240" w:lineRule="auto"/>
              <w:rPr>
                <w:rFonts w:ascii="Open Sans" w:hAnsi="Open Sans" w:cs="Open Sans"/>
                <w:sz w:val="20"/>
              </w:rPr>
            </w:pPr>
            <w:r>
              <w:rPr>
                <w:rFonts w:ascii="Open Sans" w:hAnsi="Open Sans" w:cs="Open Sans"/>
                <w:sz w:val="20"/>
              </w:rPr>
              <w:t>Next meeting</w:t>
            </w:r>
          </w:p>
        </w:tc>
      </w:tr>
      <w:tr w:rsidR="00EA46F6" w:rsidRPr="00BD5347" w14:paraId="5EE3D655" w14:textId="77777777" w:rsidTr="00E1076A">
        <w:tc>
          <w:tcPr>
            <w:tcW w:w="684" w:type="dxa"/>
          </w:tcPr>
          <w:p w14:paraId="408E1993" w14:textId="77777777" w:rsidR="00EA46F6" w:rsidRDefault="002370D2" w:rsidP="00EA46F6">
            <w:pPr>
              <w:spacing w:after="0" w:line="240" w:lineRule="auto"/>
              <w:jc w:val="center"/>
              <w:rPr>
                <w:rFonts w:ascii="Open Sans" w:hAnsi="Open Sans" w:cs="Open Sans"/>
                <w:sz w:val="20"/>
              </w:rPr>
            </w:pPr>
            <w:r>
              <w:rPr>
                <w:rFonts w:ascii="Open Sans" w:hAnsi="Open Sans" w:cs="Open Sans"/>
                <w:sz w:val="20"/>
              </w:rPr>
              <w:t>4</w:t>
            </w:r>
            <w:r w:rsidR="00EA46F6">
              <w:rPr>
                <w:rFonts w:ascii="Open Sans" w:hAnsi="Open Sans" w:cs="Open Sans"/>
                <w:sz w:val="20"/>
              </w:rPr>
              <w:t>.</w:t>
            </w:r>
          </w:p>
        </w:tc>
        <w:tc>
          <w:tcPr>
            <w:tcW w:w="3632" w:type="dxa"/>
          </w:tcPr>
          <w:p w14:paraId="2677EEAD" w14:textId="77777777" w:rsidR="00EA46F6" w:rsidRDefault="00EA46F6">
            <w:pPr>
              <w:spacing w:after="0" w:line="240" w:lineRule="auto"/>
              <w:rPr>
                <w:rFonts w:ascii="Open Sans" w:hAnsi="Open Sans" w:cs="Open Sans"/>
                <w:sz w:val="20"/>
              </w:rPr>
            </w:pPr>
            <w:r>
              <w:rPr>
                <w:rFonts w:ascii="Open Sans" w:hAnsi="Open Sans" w:cs="Open Sans"/>
                <w:sz w:val="20"/>
              </w:rPr>
              <w:t xml:space="preserve">HS2 to </w:t>
            </w:r>
            <w:r w:rsidR="002370D2">
              <w:rPr>
                <w:rFonts w:ascii="Open Sans" w:hAnsi="Open Sans" w:cs="Open Sans"/>
                <w:sz w:val="20"/>
              </w:rPr>
              <w:t xml:space="preserve">collate </w:t>
            </w:r>
            <w:r>
              <w:rPr>
                <w:rFonts w:ascii="Open Sans" w:hAnsi="Open Sans" w:cs="Open Sans"/>
                <w:sz w:val="20"/>
              </w:rPr>
              <w:t>a</w:t>
            </w:r>
            <w:r w:rsidR="002370D2">
              <w:rPr>
                <w:rFonts w:ascii="Open Sans" w:hAnsi="Open Sans" w:cs="Open Sans"/>
                <w:sz w:val="20"/>
              </w:rPr>
              <w:t xml:space="preserve"> draft</w:t>
            </w:r>
            <w:r>
              <w:rPr>
                <w:rFonts w:ascii="Open Sans" w:hAnsi="Open Sans" w:cs="Open Sans"/>
                <w:sz w:val="20"/>
              </w:rPr>
              <w:t xml:space="preserve"> summary table of options considered and discussed with the PC which can be added to as discussions continue </w:t>
            </w:r>
          </w:p>
        </w:tc>
        <w:tc>
          <w:tcPr>
            <w:tcW w:w="2362" w:type="dxa"/>
          </w:tcPr>
          <w:p w14:paraId="620C2741" w14:textId="77777777" w:rsidR="00EA46F6" w:rsidRDefault="00EA46F6" w:rsidP="00EA46F6">
            <w:pPr>
              <w:spacing w:after="0" w:line="240" w:lineRule="auto"/>
              <w:rPr>
                <w:rFonts w:ascii="Open Sans" w:hAnsi="Open Sans" w:cs="Open Sans"/>
                <w:sz w:val="20"/>
              </w:rPr>
            </w:pPr>
            <w:r>
              <w:rPr>
                <w:rFonts w:ascii="Open Sans" w:hAnsi="Open Sans" w:cs="Open Sans"/>
                <w:sz w:val="20"/>
              </w:rPr>
              <w:t>HS2 Ltd with additional input from the PC</w:t>
            </w:r>
          </w:p>
        </w:tc>
        <w:tc>
          <w:tcPr>
            <w:tcW w:w="2338" w:type="dxa"/>
          </w:tcPr>
          <w:p w14:paraId="074AE29A" w14:textId="77777777" w:rsidR="00EA46F6" w:rsidRDefault="00EA46F6" w:rsidP="00EA46F6">
            <w:pPr>
              <w:spacing w:after="0" w:line="240" w:lineRule="auto"/>
              <w:rPr>
                <w:rFonts w:ascii="Open Sans" w:hAnsi="Open Sans" w:cs="Open Sans"/>
                <w:sz w:val="20"/>
              </w:rPr>
            </w:pPr>
            <w:r>
              <w:rPr>
                <w:rFonts w:ascii="Open Sans" w:hAnsi="Open Sans" w:cs="Open Sans"/>
                <w:sz w:val="20"/>
              </w:rPr>
              <w:t xml:space="preserve">On going </w:t>
            </w:r>
          </w:p>
        </w:tc>
      </w:tr>
      <w:tr w:rsidR="00EA46F6" w:rsidRPr="00BD5347" w14:paraId="582847D6" w14:textId="77777777" w:rsidTr="00E1076A">
        <w:tc>
          <w:tcPr>
            <w:tcW w:w="684" w:type="dxa"/>
          </w:tcPr>
          <w:p w14:paraId="65A2510B" w14:textId="77777777" w:rsidR="00EA46F6" w:rsidRDefault="002370D2" w:rsidP="00EA46F6">
            <w:pPr>
              <w:spacing w:after="0" w:line="240" w:lineRule="auto"/>
              <w:jc w:val="center"/>
              <w:rPr>
                <w:rFonts w:ascii="Open Sans" w:hAnsi="Open Sans" w:cs="Open Sans"/>
                <w:sz w:val="20"/>
              </w:rPr>
            </w:pPr>
            <w:r>
              <w:rPr>
                <w:rFonts w:ascii="Open Sans" w:hAnsi="Open Sans" w:cs="Open Sans"/>
                <w:sz w:val="20"/>
              </w:rPr>
              <w:t>5</w:t>
            </w:r>
            <w:r w:rsidR="00EA46F6">
              <w:rPr>
                <w:rFonts w:ascii="Open Sans" w:hAnsi="Open Sans" w:cs="Open Sans"/>
                <w:sz w:val="20"/>
              </w:rPr>
              <w:t xml:space="preserve">. </w:t>
            </w:r>
          </w:p>
        </w:tc>
        <w:tc>
          <w:tcPr>
            <w:tcW w:w="3632" w:type="dxa"/>
          </w:tcPr>
          <w:p w14:paraId="1F0C0EDB" w14:textId="77777777" w:rsidR="00EA46F6" w:rsidRDefault="00EA46F6">
            <w:pPr>
              <w:spacing w:after="0" w:line="240" w:lineRule="auto"/>
              <w:rPr>
                <w:rFonts w:ascii="Open Sans" w:hAnsi="Open Sans" w:cs="Open Sans"/>
                <w:sz w:val="20"/>
              </w:rPr>
            </w:pPr>
            <w:r>
              <w:rPr>
                <w:rFonts w:ascii="Open Sans" w:hAnsi="Open Sans" w:cs="Open Sans"/>
                <w:sz w:val="20"/>
              </w:rPr>
              <w:t xml:space="preserve">HS2 Ltd to send information </w:t>
            </w:r>
            <w:r w:rsidR="006463DC">
              <w:rPr>
                <w:rFonts w:ascii="Open Sans" w:hAnsi="Open Sans" w:cs="Open Sans"/>
                <w:sz w:val="20"/>
              </w:rPr>
              <w:t xml:space="preserve">to Woore PC </w:t>
            </w:r>
            <w:r>
              <w:rPr>
                <w:rFonts w:ascii="Open Sans" w:hAnsi="Open Sans" w:cs="Open Sans"/>
                <w:sz w:val="20"/>
              </w:rPr>
              <w:t>on the</w:t>
            </w:r>
            <w:r w:rsidR="006463DC">
              <w:rPr>
                <w:rFonts w:ascii="Open Sans" w:hAnsi="Open Sans" w:cs="Open Sans"/>
                <w:sz w:val="20"/>
              </w:rPr>
              <w:t xml:space="preserve"> Phase 2a</w:t>
            </w:r>
            <w:r>
              <w:rPr>
                <w:rFonts w:ascii="Open Sans" w:hAnsi="Open Sans" w:cs="Open Sans"/>
                <w:sz w:val="20"/>
              </w:rPr>
              <w:t xml:space="preserve"> Community </w:t>
            </w:r>
            <w:r w:rsidR="006463DC">
              <w:rPr>
                <w:rFonts w:ascii="Open Sans" w:hAnsi="Open Sans" w:cs="Open Sans"/>
                <w:sz w:val="20"/>
              </w:rPr>
              <w:t xml:space="preserve">and Environment Fund (CEF) </w:t>
            </w:r>
            <w:r>
              <w:rPr>
                <w:rFonts w:ascii="Open Sans" w:hAnsi="Open Sans" w:cs="Open Sans"/>
                <w:sz w:val="20"/>
              </w:rPr>
              <w:t xml:space="preserve">and </w:t>
            </w:r>
            <w:r w:rsidR="006463DC" w:rsidRPr="006463DC">
              <w:rPr>
                <w:rFonts w:ascii="Open Sans" w:hAnsi="Open Sans" w:cs="Open Sans"/>
                <w:sz w:val="20"/>
              </w:rPr>
              <w:t xml:space="preserve">Business and Local Economy Fund </w:t>
            </w:r>
            <w:r w:rsidR="006463DC">
              <w:rPr>
                <w:rFonts w:ascii="Open Sans" w:hAnsi="Open Sans" w:cs="Open Sans"/>
                <w:sz w:val="20"/>
              </w:rPr>
              <w:t>(</w:t>
            </w:r>
            <w:r>
              <w:rPr>
                <w:rFonts w:ascii="Open Sans" w:hAnsi="Open Sans" w:cs="Open Sans"/>
                <w:sz w:val="20"/>
              </w:rPr>
              <w:t>BLEF</w:t>
            </w:r>
            <w:r w:rsidR="006463DC">
              <w:rPr>
                <w:rFonts w:ascii="Open Sans" w:hAnsi="Open Sans" w:cs="Open Sans"/>
                <w:sz w:val="20"/>
              </w:rPr>
              <w:t>)</w:t>
            </w:r>
          </w:p>
        </w:tc>
        <w:tc>
          <w:tcPr>
            <w:tcW w:w="2362" w:type="dxa"/>
          </w:tcPr>
          <w:p w14:paraId="2CA2A4B4" w14:textId="77777777" w:rsidR="00EA46F6" w:rsidRDefault="00EA46F6" w:rsidP="00EA46F6">
            <w:pPr>
              <w:spacing w:after="0" w:line="240" w:lineRule="auto"/>
              <w:rPr>
                <w:rFonts w:ascii="Open Sans" w:hAnsi="Open Sans" w:cs="Open Sans"/>
                <w:sz w:val="20"/>
              </w:rPr>
            </w:pPr>
            <w:r>
              <w:rPr>
                <w:rFonts w:ascii="Open Sans" w:hAnsi="Open Sans" w:cs="Open Sans"/>
                <w:sz w:val="20"/>
              </w:rPr>
              <w:t>HS2 Ltd</w:t>
            </w:r>
          </w:p>
        </w:tc>
        <w:tc>
          <w:tcPr>
            <w:tcW w:w="2338" w:type="dxa"/>
          </w:tcPr>
          <w:p w14:paraId="76954941" w14:textId="77777777" w:rsidR="00EA46F6" w:rsidRPr="00FB7764" w:rsidRDefault="00EA46F6" w:rsidP="00EA46F6">
            <w:pPr>
              <w:spacing w:after="0" w:line="240" w:lineRule="auto"/>
              <w:rPr>
                <w:rFonts w:ascii="Open Sans" w:hAnsi="Open Sans" w:cs="Open Sans"/>
                <w:sz w:val="20"/>
              </w:rPr>
            </w:pPr>
            <w:r>
              <w:rPr>
                <w:rFonts w:ascii="Open Sans" w:hAnsi="Open Sans" w:cs="Open Sans"/>
                <w:sz w:val="20"/>
              </w:rPr>
              <w:t>29</w:t>
            </w:r>
            <w:r w:rsidRPr="00EA46F6">
              <w:rPr>
                <w:rFonts w:ascii="Open Sans" w:hAnsi="Open Sans" w:cs="Open Sans"/>
                <w:sz w:val="20"/>
                <w:vertAlign w:val="superscript"/>
              </w:rPr>
              <w:t>th</w:t>
            </w:r>
            <w:r>
              <w:rPr>
                <w:rFonts w:ascii="Open Sans" w:hAnsi="Open Sans" w:cs="Open Sans"/>
                <w:sz w:val="20"/>
              </w:rPr>
              <w:t xml:space="preserve"> October </w:t>
            </w:r>
          </w:p>
        </w:tc>
      </w:tr>
    </w:tbl>
    <w:p w14:paraId="1C58B516" w14:textId="77777777" w:rsidR="00573E4C" w:rsidRDefault="00573E4C" w:rsidP="0029338F">
      <w:pPr>
        <w:spacing w:after="120"/>
      </w:pPr>
    </w:p>
    <w:p w14:paraId="1227C664" w14:textId="77777777" w:rsidR="00573E4C" w:rsidRPr="0029338F" w:rsidRDefault="00573E4C" w:rsidP="0029338F">
      <w:pPr>
        <w:spacing w:after="240"/>
        <w:rPr>
          <w:rFonts w:ascii="Tahoma" w:eastAsia="Tahoma" w:hAnsi="Tahoma" w:cs="Times New Roman"/>
          <w:b/>
          <w:color w:val="005495"/>
          <w:spacing w:val="19"/>
          <w:w w:val="95"/>
          <w:sz w:val="40"/>
          <w:lang w:val="en-US"/>
        </w:rPr>
      </w:pPr>
      <w:r w:rsidRPr="0029338F">
        <w:rPr>
          <w:rFonts w:ascii="Tahoma" w:eastAsia="Tahoma" w:hAnsi="Tahoma" w:cs="Times New Roman"/>
          <w:b/>
          <w:color w:val="005495"/>
          <w:spacing w:val="19"/>
          <w:w w:val="95"/>
          <w:sz w:val="40"/>
          <w:lang w:val="en-US"/>
        </w:rPr>
        <w:t>Comments:</w:t>
      </w:r>
    </w:p>
    <w:p w14:paraId="1AF2A30D" w14:textId="77777777" w:rsidR="00573E4C" w:rsidRDefault="00CA7E67" w:rsidP="00573E4C">
      <w:pPr>
        <w:pStyle w:val="NoSpacing"/>
        <w:numPr>
          <w:ilvl w:val="0"/>
          <w:numId w:val="37"/>
        </w:numPr>
        <w:rPr>
          <w:rFonts w:ascii="Open Sans" w:hAnsi="Open Sans" w:cs="Open Sans"/>
          <w:w w:val="95"/>
          <w:lang w:val="en-US"/>
        </w:rPr>
      </w:pPr>
      <w:r>
        <w:rPr>
          <w:rFonts w:ascii="Open Sans" w:hAnsi="Open Sans" w:cs="Open Sans"/>
          <w:w w:val="95"/>
          <w:lang w:val="en-US"/>
        </w:rPr>
        <w:t xml:space="preserve">The meeting included a discussion about parking in the center of the village, </w:t>
      </w:r>
      <w:r w:rsidR="009529FE">
        <w:rPr>
          <w:rFonts w:ascii="Open Sans" w:hAnsi="Open Sans" w:cs="Open Sans"/>
          <w:w w:val="95"/>
          <w:lang w:val="en-US"/>
        </w:rPr>
        <w:t xml:space="preserve">HS2 </w:t>
      </w:r>
      <w:proofErr w:type="spellStart"/>
      <w:r w:rsidR="009529FE">
        <w:rPr>
          <w:rFonts w:ascii="Open Sans" w:hAnsi="Open Sans" w:cs="Open Sans"/>
          <w:w w:val="95"/>
          <w:lang w:val="en-US"/>
        </w:rPr>
        <w:t>summarised</w:t>
      </w:r>
      <w:proofErr w:type="spellEnd"/>
      <w:r w:rsidR="009529FE">
        <w:rPr>
          <w:rFonts w:ascii="Open Sans" w:hAnsi="Open Sans" w:cs="Open Sans"/>
          <w:w w:val="95"/>
          <w:lang w:val="en-US"/>
        </w:rPr>
        <w:t xml:space="preserve"> the discussions with the</w:t>
      </w:r>
      <w:r>
        <w:rPr>
          <w:rFonts w:ascii="Open Sans" w:hAnsi="Open Sans" w:cs="Open Sans"/>
          <w:w w:val="95"/>
          <w:lang w:val="en-US"/>
        </w:rPr>
        <w:t xml:space="preserve"> Coopers arms, Heineken</w:t>
      </w:r>
      <w:r w:rsidR="009529FE">
        <w:rPr>
          <w:rFonts w:ascii="Open Sans" w:hAnsi="Open Sans" w:cs="Open Sans"/>
          <w:w w:val="95"/>
          <w:lang w:val="en-US"/>
        </w:rPr>
        <w:t>, and explained that other options had also been discounted as</w:t>
      </w:r>
      <w:r>
        <w:rPr>
          <w:rFonts w:ascii="Open Sans" w:hAnsi="Open Sans" w:cs="Open Sans"/>
          <w:w w:val="95"/>
          <w:lang w:val="en-US"/>
        </w:rPr>
        <w:t xml:space="preserve"> consider</w:t>
      </w:r>
      <w:r w:rsidR="009529FE">
        <w:rPr>
          <w:rFonts w:ascii="Open Sans" w:hAnsi="Open Sans" w:cs="Open Sans"/>
          <w:w w:val="95"/>
          <w:lang w:val="en-US"/>
        </w:rPr>
        <w:t>ed</w:t>
      </w:r>
      <w:r>
        <w:rPr>
          <w:rFonts w:ascii="Open Sans" w:hAnsi="Open Sans" w:cs="Open Sans"/>
          <w:w w:val="95"/>
          <w:lang w:val="en-US"/>
        </w:rPr>
        <w:t xml:space="preserve"> </w:t>
      </w:r>
      <w:proofErr w:type="spellStart"/>
      <w:r w:rsidR="0029338F">
        <w:rPr>
          <w:rFonts w:ascii="Open Sans" w:hAnsi="Open Sans" w:cs="Open Sans"/>
          <w:w w:val="95"/>
          <w:lang w:val="en-US"/>
        </w:rPr>
        <w:t>to</w:t>
      </w:r>
      <w:proofErr w:type="spellEnd"/>
      <w:r w:rsidR="0029338F">
        <w:rPr>
          <w:rFonts w:ascii="Open Sans" w:hAnsi="Open Sans" w:cs="Open Sans"/>
          <w:w w:val="95"/>
          <w:lang w:val="en-US"/>
        </w:rPr>
        <w:t xml:space="preserve"> </w:t>
      </w:r>
      <w:r>
        <w:rPr>
          <w:rFonts w:ascii="Open Sans" w:hAnsi="Open Sans" w:cs="Open Sans"/>
          <w:w w:val="95"/>
          <w:lang w:val="en-US"/>
        </w:rPr>
        <w:t>far away from the center of the village</w:t>
      </w:r>
      <w:r w:rsidR="009529FE">
        <w:rPr>
          <w:rFonts w:ascii="Open Sans" w:hAnsi="Open Sans" w:cs="Open Sans"/>
          <w:w w:val="95"/>
          <w:lang w:val="en-US"/>
        </w:rPr>
        <w:t xml:space="preserve">. HS2 said that it would continue to work with the Parish to consider further alternatives as they become available. </w:t>
      </w:r>
    </w:p>
    <w:p w14:paraId="6965F074" w14:textId="77777777" w:rsidR="00CA7E67" w:rsidRDefault="00CA7E67" w:rsidP="00573E4C">
      <w:pPr>
        <w:pStyle w:val="NoSpacing"/>
        <w:numPr>
          <w:ilvl w:val="0"/>
          <w:numId w:val="37"/>
        </w:numPr>
        <w:rPr>
          <w:rFonts w:ascii="Open Sans" w:hAnsi="Open Sans" w:cs="Open Sans"/>
          <w:w w:val="95"/>
          <w:lang w:val="en-US"/>
        </w:rPr>
      </w:pPr>
      <w:r>
        <w:rPr>
          <w:rFonts w:ascii="Open Sans" w:hAnsi="Open Sans" w:cs="Open Sans"/>
          <w:w w:val="95"/>
          <w:lang w:val="en-US"/>
        </w:rPr>
        <w:t xml:space="preserve">Woore PC expressed a preference </w:t>
      </w:r>
      <w:r w:rsidR="003B0814">
        <w:rPr>
          <w:rFonts w:ascii="Open Sans" w:hAnsi="Open Sans" w:cs="Open Sans"/>
          <w:w w:val="95"/>
          <w:lang w:val="en-US"/>
        </w:rPr>
        <w:t xml:space="preserve">to try and maintain the rural identity of the village within the design of any traffic calming options that would be implemented, including </w:t>
      </w:r>
      <w:r>
        <w:rPr>
          <w:rFonts w:ascii="Open Sans" w:hAnsi="Open Sans" w:cs="Open Sans"/>
          <w:w w:val="95"/>
          <w:lang w:val="en-US"/>
        </w:rPr>
        <w:t xml:space="preserve">red road markings added to the gateways to the village. </w:t>
      </w:r>
    </w:p>
    <w:p w14:paraId="06C67DF7" w14:textId="77777777" w:rsidR="00CA7E67" w:rsidRDefault="00CA7E67" w:rsidP="00573E4C">
      <w:pPr>
        <w:pStyle w:val="NoSpacing"/>
        <w:numPr>
          <w:ilvl w:val="0"/>
          <w:numId w:val="37"/>
        </w:numPr>
        <w:rPr>
          <w:rFonts w:ascii="Open Sans" w:hAnsi="Open Sans" w:cs="Open Sans"/>
          <w:w w:val="95"/>
          <w:lang w:val="en-US"/>
        </w:rPr>
      </w:pPr>
      <w:r>
        <w:rPr>
          <w:rFonts w:ascii="Open Sans" w:hAnsi="Open Sans" w:cs="Open Sans"/>
          <w:w w:val="95"/>
          <w:lang w:val="en-US"/>
        </w:rPr>
        <w:t xml:space="preserve">Both sides explained the attempts they had made to engage Shropshire Council in discussions since the last meeting. </w:t>
      </w:r>
    </w:p>
    <w:p w14:paraId="07DB2ED2" w14:textId="77777777" w:rsidR="00A35307" w:rsidRDefault="00A35307" w:rsidP="00573E4C">
      <w:pPr>
        <w:pStyle w:val="NoSpacing"/>
        <w:numPr>
          <w:ilvl w:val="0"/>
          <w:numId w:val="37"/>
        </w:numPr>
        <w:rPr>
          <w:rFonts w:ascii="Open Sans" w:hAnsi="Open Sans" w:cs="Open Sans"/>
          <w:w w:val="95"/>
          <w:lang w:val="en-US"/>
        </w:rPr>
      </w:pPr>
      <w:r>
        <w:rPr>
          <w:rFonts w:ascii="Open Sans" w:hAnsi="Open Sans" w:cs="Open Sans"/>
          <w:w w:val="95"/>
          <w:lang w:val="en-US"/>
        </w:rPr>
        <w:t>H</w:t>
      </w:r>
      <w:r w:rsidR="009529FE">
        <w:rPr>
          <w:rFonts w:ascii="Open Sans" w:hAnsi="Open Sans" w:cs="Open Sans"/>
          <w:w w:val="95"/>
          <w:lang w:val="en-US"/>
        </w:rPr>
        <w:t>S</w:t>
      </w:r>
      <w:r>
        <w:rPr>
          <w:rFonts w:ascii="Open Sans" w:hAnsi="Open Sans" w:cs="Open Sans"/>
          <w:w w:val="95"/>
          <w:lang w:val="en-US"/>
        </w:rPr>
        <w:t xml:space="preserve">2 </w:t>
      </w:r>
      <w:r w:rsidR="003B0814">
        <w:rPr>
          <w:rFonts w:ascii="Open Sans" w:hAnsi="Open Sans" w:cs="Open Sans"/>
          <w:w w:val="95"/>
          <w:lang w:val="en-US"/>
        </w:rPr>
        <w:t xml:space="preserve">responded to the Parishes desire to include </w:t>
      </w:r>
      <w:r>
        <w:rPr>
          <w:rFonts w:ascii="Open Sans" w:hAnsi="Open Sans" w:cs="Open Sans"/>
          <w:w w:val="95"/>
          <w:lang w:val="en-US"/>
        </w:rPr>
        <w:t>speed cameras</w:t>
      </w:r>
      <w:r w:rsidR="003B0814">
        <w:rPr>
          <w:rFonts w:ascii="Open Sans" w:hAnsi="Open Sans" w:cs="Open Sans"/>
          <w:w w:val="95"/>
          <w:lang w:val="en-US"/>
        </w:rPr>
        <w:t xml:space="preserve"> as part of the traffic calming measures, explaining that they were discounted due to the traffic speed data collected and </w:t>
      </w:r>
      <w:r>
        <w:rPr>
          <w:rFonts w:ascii="Open Sans" w:hAnsi="Open Sans" w:cs="Open Sans"/>
          <w:w w:val="95"/>
          <w:lang w:val="en-US"/>
        </w:rPr>
        <w:t>were consider less preferential than the V</w:t>
      </w:r>
      <w:r w:rsidR="003B0814">
        <w:rPr>
          <w:rFonts w:ascii="Open Sans" w:hAnsi="Open Sans" w:cs="Open Sans"/>
          <w:w w:val="95"/>
          <w:lang w:val="en-US"/>
        </w:rPr>
        <w:t>AS</w:t>
      </w:r>
      <w:r>
        <w:rPr>
          <w:rFonts w:ascii="Open Sans" w:hAnsi="Open Sans" w:cs="Open Sans"/>
          <w:w w:val="95"/>
          <w:lang w:val="en-US"/>
        </w:rPr>
        <w:t xml:space="preserve"> signs proposed</w:t>
      </w:r>
      <w:r w:rsidR="003B0814">
        <w:rPr>
          <w:rFonts w:ascii="Open Sans" w:hAnsi="Open Sans" w:cs="Open Sans"/>
          <w:w w:val="95"/>
          <w:lang w:val="en-US"/>
        </w:rPr>
        <w:t>,</w:t>
      </w:r>
      <w:r>
        <w:rPr>
          <w:rFonts w:ascii="Open Sans" w:hAnsi="Open Sans" w:cs="Open Sans"/>
          <w:w w:val="95"/>
          <w:lang w:val="en-US"/>
        </w:rPr>
        <w:t xml:space="preserve"> but </w:t>
      </w:r>
      <w:r w:rsidR="003B0814">
        <w:rPr>
          <w:rFonts w:ascii="Open Sans" w:hAnsi="Open Sans" w:cs="Open Sans"/>
          <w:w w:val="95"/>
          <w:lang w:val="en-US"/>
        </w:rPr>
        <w:t xml:space="preserve">ultimately a decision for the Local Highways Authority. </w:t>
      </w:r>
    </w:p>
    <w:p w14:paraId="7E9FE9B4" w14:textId="77777777" w:rsidR="00746A6F" w:rsidRDefault="003B0814" w:rsidP="0029338F">
      <w:pPr>
        <w:pStyle w:val="NoSpacing"/>
        <w:numPr>
          <w:ilvl w:val="0"/>
          <w:numId w:val="37"/>
        </w:numPr>
        <w:spacing w:after="160" w:line="259" w:lineRule="auto"/>
      </w:pPr>
      <w:r w:rsidRPr="0029338F">
        <w:rPr>
          <w:rFonts w:ascii="Open Sans" w:hAnsi="Open Sans" w:cs="Open Sans"/>
          <w:w w:val="95"/>
          <w:lang w:val="en-US"/>
        </w:rPr>
        <w:t xml:space="preserve">Following a discussion on the pro’s and </w:t>
      </w:r>
      <w:proofErr w:type="spellStart"/>
      <w:proofErr w:type="gramStart"/>
      <w:r w:rsidRPr="0029338F">
        <w:rPr>
          <w:rFonts w:ascii="Open Sans" w:hAnsi="Open Sans" w:cs="Open Sans"/>
          <w:w w:val="95"/>
          <w:lang w:val="en-US"/>
        </w:rPr>
        <w:t>con’s</w:t>
      </w:r>
      <w:proofErr w:type="spellEnd"/>
      <w:proofErr w:type="gramEnd"/>
      <w:r w:rsidRPr="0029338F">
        <w:rPr>
          <w:rFonts w:ascii="Open Sans" w:hAnsi="Open Sans" w:cs="Open Sans"/>
          <w:w w:val="95"/>
          <w:lang w:val="en-US"/>
        </w:rPr>
        <w:t xml:space="preserve"> of WPC request for</w:t>
      </w:r>
      <w:r w:rsidR="00A35307" w:rsidRPr="0029338F">
        <w:rPr>
          <w:rFonts w:ascii="Open Sans" w:hAnsi="Open Sans" w:cs="Open Sans"/>
          <w:w w:val="95"/>
          <w:lang w:val="en-US"/>
        </w:rPr>
        <w:t xml:space="preserve"> manned speed guns </w:t>
      </w:r>
      <w:r w:rsidRPr="0029338F">
        <w:rPr>
          <w:rFonts w:ascii="Open Sans" w:hAnsi="Open Sans" w:cs="Open Sans"/>
          <w:w w:val="95"/>
          <w:lang w:val="en-US"/>
        </w:rPr>
        <w:t xml:space="preserve">it was agreed to be discounted due to </w:t>
      </w:r>
      <w:r w:rsidR="00A35307" w:rsidRPr="0029338F">
        <w:rPr>
          <w:rFonts w:ascii="Open Sans" w:hAnsi="Open Sans" w:cs="Open Sans"/>
          <w:w w:val="95"/>
          <w:lang w:val="en-US"/>
        </w:rPr>
        <w:t xml:space="preserve">grounds of safety and effectiveness. </w:t>
      </w:r>
    </w:p>
    <w:sectPr w:rsidR="00746A6F" w:rsidSect="007C0A6B">
      <w:headerReference w:type="default" r:id="rId10"/>
      <w:headerReference w:type="first" r:id="rId11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377D620" w14:textId="77777777" w:rsidR="0016304A" w:rsidRDefault="0016304A" w:rsidP="00584406">
      <w:pPr>
        <w:spacing w:after="0" w:line="240" w:lineRule="auto"/>
      </w:pPr>
      <w:r>
        <w:separator/>
      </w:r>
    </w:p>
  </w:endnote>
  <w:endnote w:type="continuationSeparator" w:id="0">
    <w:p w14:paraId="3A9F0377" w14:textId="77777777" w:rsidR="0016304A" w:rsidRDefault="0016304A" w:rsidP="005844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Open Sans">
    <w:altName w:val="Segoe UI"/>
    <w:charset w:val="00"/>
    <w:family w:val="swiss"/>
    <w:pitch w:val="variable"/>
    <w:sig w:usb0="E00002EF" w:usb1="4000205B" w:usb2="00000028" w:usb3="00000000" w:csb0="000001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ada">
    <w:altName w:val="Calibri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A355462" w14:textId="77777777" w:rsidR="0016304A" w:rsidRDefault="0016304A" w:rsidP="00584406">
      <w:pPr>
        <w:spacing w:after="0" w:line="240" w:lineRule="auto"/>
      </w:pPr>
      <w:r>
        <w:separator/>
      </w:r>
    </w:p>
  </w:footnote>
  <w:footnote w:type="continuationSeparator" w:id="0">
    <w:p w14:paraId="45C282FA" w14:textId="77777777" w:rsidR="0016304A" w:rsidRDefault="0016304A" w:rsidP="005844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790BF2" w14:textId="77777777" w:rsidR="00584406" w:rsidRDefault="007C0A6B" w:rsidP="007C0A6B">
    <w:pPr>
      <w:pStyle w:val="Header"/>
      <w:tabs>
        <w:tab w:val="clear" w:pos="4451"/>
        <w:tab w:val="left" w:pos="6936"/>
      </w:tabs>
    </w:pPr>
    <w: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12CBDC" w14:textId="77777777" w:rsidR="007C0A6B" w:rsidRDefault="00566FC2" w:rsidP="007C0A6B">
    <w:pPr>
      <w:pStyle w:val="Header"/>
      <w:tabs>
        <w:tab w:val="clear" w:pos="4451"/>
        <w:tab w:val="left" w:pos="7968"/>
      </w:tabs>
    </w:pPr>
    <w:r>
      <w:rPr>
        <w:noProof/>
        <w:lang w:eastAsia="en-GB"/>
      </w:rPr>
      <w:drawing>
        <wp:anchor distT="0" distB="0" distL="114300" distR="114300" simplePos="0" relativeHeight="251658240" behindDoc="1" locked="0" layoutInCell="1" allowOverlap="1" wp14:anchorId="6B38ED12" wp14:editId="01EBC959">
          <wp:simplePos x="0" y="0"/>
          <wp:positionH relativeFrom="column">
            <wp:posOffset>-901700</wp:posOffset>
          </wp:positionH>
          <wp:positionV relativeFrom="paragraph">
            <wp:posOffset>-449580</wp:posOffset>
          </wp:positionV>
          <wp:extent cx="7516495" cy="10636885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S2 logo bckgrd.pd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16495" cy="106368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C0A6B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F"/>
    <w:multiLevelType w:val="singleLevel"/>
    <w:tmpl w:val="94AE81A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1" w15:restartNumberingAfterBreak="0">
    <w:nsid w:val="FFFFFF83"/>
    <w:multiLevelType w:val="singleLevel"/>
    <w:tmpl w:val="C98C7F2E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2" w15:restartNumberingAfterBreak="0">
    <w:nsid w:val="FFFFFF88"/>
    <w:multiLevelType w:val="singleLevel"/>
    <w:tmpl w:val="F0AEDBA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FFFFFF89"/>
    <w:multiLevelType w:val="singleLevel"/>
    <w:tmpl w:val="8F0ADE5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054E2491"/>
    <w:multiLevelType w:val="multilevel"/>
    <w:tmpl w:val="C7163764"/>
    <w:lvl w:ilvl="0">
      <w:start w:val="1"/>
      <w:numFmt w:val="bullet"/>
      <w:pStyle w:val="HS2BulletList"/>
      <w:lvlText w:val=""/>
      <w:lvlJc w:val="left"/>
      <w:pPr>
        <w:tabs>
          <w:tab w:val="num" w:pos="1418"/>
        </w:tabs>
        <w:ind w:left="1418" w:hanging="284"/>
      </w:pPr>
      <w:rPr>
        <w:rFonts w:ascii="Symbol" w:hAnsi="Symbol" w:hint="default"/>
      </w:rPr>
    </w:lvl>
    <w:lvl w:ilvl="1">
      <w:start w:val="1"/>
      <w:numFmt w:val="bullet"/>
      <w:pStyle w:val="HS2DashList"/>
      <w:lvlText w:val="­"/>
      <w:lvlJc w:val="left"/>
      <w:pPr>
        <w:tabs>
          <w:tab w:val="num" w:pos="1701"/>
        </w:tabs>
        <w:ind w:left="1701" w:hanging="283"/>
      </w:pPr>
      <w:rPr>
        <w:rFonts w:ascii="Ebrima" w:hAnsi="Ebrima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74461A0"/>
    <w:multiLevelType w:val="multilevel"/>
    <w:tmpl w:val="5860E238"/>
    <w:lvl w:ilvl="0">
      <w:start w:val="1"/>
      <w:numFmt w:val="decimal"/>
      <w:lvlText w:val="%1."/>
      <w:lvlJc w:val="left"/>
      <w:pPr>
        <w:ind w:left="794" w:hanging="794"/>
      </w:pPr>
      <w:rPr>
        <w:rFonts w:hint="default"/>
        <w:color w:val="BE5A9B" w:themeColor="accent2"/>
      </w:rPr>
    </w:lvl>
    <w:lvl w:ilvl="1">
      <w:start w:val="1"/>
      <w:numFmt w:val="decimal"/>
      <w:lvlText w:val="%1.%2"/>
      <w:lvlJc w:val="left"/>
      <w:pPr>
        <w:ind w:left="794" w:hanging="794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340" w:hanging="340"/>
      </w:pPr>
      <w:rPr>
        <w:rFonts w:hint="default"/>
      </w:rPr>
    </w:lvl>
    <w:lvl w:ilvl="3">
      <w:start w:val="1"/>
      <w:numFmt w:val="decimal"/>
      <w:pStyle w:val="ListNumber"/>
      <w:lvlText w:val="%4."/>
      <w:lvlJc w:val="left"/>
      <w:pPr>
        <w:ind w:left="340" w:hanging="340"/>
      </w:pPr>
      <w:rPr>
        <w:rFonts w:hint="default"/>
      </w:rPr>
    </w:lvl>
    <w:lvl w:ilvl="4">
      <w:start w:val="1"/>
      <w:numFmt w:val="decimal"/>
      <w:pStyle w:val="ListNumber2"/>
      <w:lvlText w:val="%5."/>
      <w:lvlJc w:val="left"/>
      <w:pPr>
        <w:ind w:left="340" w:firstLine="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" w15:restartNumberingAfterBreak="0">
    <w:nsid w:val="147741F5"/>
    <w:multiLevelType w:val="hybridMultilevel"/>
    <w:tmpl w:val="D354DE98"/>
    <w:lvl w:ilvl="0" w:tplc="0A68782C">
      <w:start w:val="1"/>
      <w:numFmt w:val="decimal"/>
      <w:pStyle w:val="HS2NumberList"/>
      <w:lvlText w:val="%1."/>
      <w:lvlJc w:val="left"/>
      <w:pPr>
        <w:ind w:left="1920" w:hanging="360"/>
      </w:pPr>
    </w:lvl>
    <w:lvl w:ilvl="1" w:tplc="08090019" w:tentative="1">
      <w:start w:val="1"/>
      <w:numFmt w:val="lowerLetter"/>
      <w:lvlText w:val="%2."/>
      <w:lvlJc w:val="left"/>
      <w:pPr>
        <w:ind w:left="2640" w:hanging="360"/>
      </w:pPr>
    </w:lvl>
    <w:lvl w:ilvl="2" w:tplc="0809001B" w:tentative="1">
      <w:start w:val="1"/>
      <w:numFmt w:val="lowerRoman"/>
      <w:lvlText w:val="%3."/>
      <w:lvlJc w:val="right"/>
      <w:pPr>
        <w:ind w:left="3360" w:hanging="180"/>
      </w:pPr>
    </w:lvl>
    <w:lvl w:ilvl="3" w:tplc="0809000F" w:tentative="1">
      <w:start w:val="1"/>
      <w:numFmt w:val="decimal"/>
      <w:lvlText w:val="%4."/>
      <w:lvlJc w:val="left"/>
      <w:pPr>
        <w:ind w:left="4080" w:hanging="360"/>
      </w:pPr>
    </w:lvl>
    <w:lvl w:ilvl="4" w:tplc="08090019" w:tentative="1">
      <w:start w:val="1"/>
      <w:numFmt w:val="lowerLetter"/>
      <w:lvlText w:val="%5."/>
      <w:lvlJc w:val="left"/>
      <w:pPr>
        <w:ind w:left="4800" w:hanging="360"/>
      </w:pPr>
    </w:lvl>
    <w:lvl w:ilvl="5" w:tplc="0809001B" w:tentative="1">
      <w:start w:val="1"/>
      <w:numFmt w:val="lowerRoman"/>
      <w:lvlText w:val="%6."/>
      <w:lvlJc w:val="right"/>
      <w:pPr>
        <w:ind w:left="5520" w:hanging="180"/>
      </w:pPr>
    </w:lvl>
    <w:lvl w:ilvl="6" w:tplc="0809000F" w:tentative="1">
      <w:start w:val="1"/>
      <w:numFmt w:val="decimal"/>
      <w:lvlText w:val="%7."/>
      <w:lvlJc w:val="left"/>
      <w:pPr>
        <w:ind w:left="6240" w:hanging="360"/>
      </w:pPr>
    </w:lvl>
    <w:lvl w:ilvl="7" w:tplc="08090019" w:tentative="1">
      <w:start w:val="1"/>
      <w:numFmt w:val="lowerLetter"/>
      <w:lvlText w:val="%8."/>
      <w:lvlJc w:val="left"/>
      <w:pPr>
        <w:ind w:left="6960" w:hanging="360"/>
      </w:pPr>
    </w:lvl>
    <w:lvl w:ilvl="8" w:tplc="080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7" w15:restartNumberingAfterBreak="0">
    <w:nsid w:val="22F707BB"/>
    <w:multiLevelType w:val="multilevel"/>
    <w:tmpl w:val="05387D80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283"/>
      </w:pPr>
      <w:rPr>
        <w:rFonts w:ascii="Corbel" w:hAnsi="Corbel" w:hint="default"/>
        <w:b w:val="0"/>
        <w:i w:val="0"/>
        <w:sz w:val="22"/>
      </w:rPr>
    </w:lvl>
    <w:lvl w:ilvl="1">
      <w:start w:val="1"/>
      <w:numFmt w:val="bullet"/>
      <w:lvlText w:val=""/>
      <w:lvlJc w:val="left"/>
      <w:pPr>
        <w:tabs>
          <w:tab w:val="num" w:pos="851"/>
        </w:tabs>
        <w:ind w:left="851" w:hanging="283"/>
      </w:pPr>
      <w:rPr>
        <w:rFonts w:ascii="Symbol" w:hAnsi="Symbol" w:hint="default"/>
        <w:color w:val="auto"/>
      </w:rPr>
    </w:lvl>
    <w:lvl w:ilvl="2">
      <w:start w:val="1"/>
      <w:numFmt w:val="lowerRoman"/>
      <w:lvlText w:val="%3)"/>
      <w:lvlJc w:val="left"/>
      <w:pPr>
        <w:tabs>
          <w:tab w:val="num" w:pos="1135"/>
        </w:tabs>
        <w:ind w:left="1135" w:hanging="283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1419"/>
        </w:tabs>
        <w:ind w:left="1419" w:hanging="283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703"/>
        </w:tabs>
        <w:ind w:left="1703" w:hanging="283"/>
      </w:pPr>
      <w:rPr>
        <w:rFonts w:hint="default"/>
      </w:rPr>
    </w:lvl>
    <w:lvl w:ilvl="5">
      <w:start w:val="1"/>
      <w:numFmt w:val="none"/>
      <w:lvlText w:val=""/>
      <w:lvlJc w:val="right"/>
      <w:pPr>
        <w:tabs>
          <w:tab w:val="num" w:pos="1987"/>
        </w:tabs>
        <w:ind w:left="1987" w:hanging="283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271"/>
        </w:tabs>
        <w:ind w:left="2271" w:hanging="283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555"/>
        </w:tabs>
        <w:ind w:left="2555" w:hanging="283"/>
      </w:pPr>
      <w:rPr>
        <w:rFonts w:hint="default"/>
      </w:rPr>
    </w:lvl>
    <w:lvl w:ilvl="8">
      <w:start w:val="1"/>
      <w:numFmt w:val="none"/>
      <w:lvlText w:val=""/>
      <w:lvlJc w:val="right"/>
      <w:pPr>
        <w:tabs>
          <w:tab w:val="num" w:pos="2839"/>
        </w:tabs>
        <w:ind w:left="2839" w:hanging="283"/>
      </w:pPr>
      <w:rPr>
        <w:rFonts w:hint="default"/>
      </w:rPr>
    </w:lvl>
  </w:abstractNum>
  <w:abstractNum w:abstractNumId="8" w15:restartNumberingAfterBreak="0">
    <w:nsid w:val="32AA5AA1"/>
    <w:multiLevelType w:val="hybridMultilevel"/>
    <w:tmpl w:val="6368F2FC"/>
    <w:lvl w:ilvl="0" w:tplc="703884A2">
      <w:start w:val="1"/>
      <w:numFmt w:val="bullet"/>
      <w:pStyle w:val="StructurePageBulletLis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B08AF8E">
      <w:start w:val="1"/>
      <w:numFmt w:val="bullet"/>
      <w:pStyle w:val="StructurePageDashList"/>
      <w:lvlText w:val="–"/>
      <w:lvlJc w:val="left"/>
      <w:pPr>
        <w:ind w:left="1440" w:hanging="360"/>
      </w:pPr>
      <w:rPr>
        <w:rFonts w:ascii="Corbel" w:hAnsi="Corbe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F892A8F"/>
    <w:multiLevelType w:val="multilevel"/>
    <w:tmpl w:val="9166705A"/>
    <w:styleLink w:val="ListNumberHS2"/>
    <w:lvl w:ilvl="0">
      <w:start w:val="1"/>
      <w:numFmt w:val="bullet"/>
      <w:lvlText w:val=""/>
      <w:lvlJc w:val="left"/>
      <w:pPr>
        <w:tabs>
          <w:tab w:val="num" w:pos="567"/>
        </w:tabs>
        <w:ind w:left="567" w:hanging="283"/>
      </w:pPr>
      <w:rPr>
        <w:rFonts w:ascii="Symbol" w:hAnsi="Symbol" w:hint="default"/>
        <w:sz w:val="22"/>
      </w:rPr>
    </w:lvl>
    <w:lvl w:ilvl="1">
      <w:start w:val="1"/>
      <w:numFmt w:val="bullet"/>
      <w:lvlText w:val=""/>
      <w:lvlJc w:val="left"/>
      <w:pPr>
        <w:tabs>
          <w:tab w:val="num" w:pos="851"/>
        </w:tabs>
        <w:ind w:left="851" w:hanging="283"/>
      </w:pPr>
      <w:rPr>
        <w:rFonts w:ascii="Symbol" w:hAnsi="Symbol" w:hint="default"/>
        <w:color w:val="auto"/>
      </w:rPr>
    </w:lvl>
    <w:lvl w:ilvl="2">
      <w:start w:val="1"/>
      <w:numFmt w:val="lowerRoman"/>
      <w:lvlText w:val="%3)"/>
      <w:lvlJc w:val="left"/>
      <w:pPr>
        <w:tabs>
          <w:tab w:val="num" w:pos="1135"/>
        </w:tabs>
        <w:ind w:left="1135" w:hanging="283"/>
      </w:pPr>
      <w:rPr>
        <w:rFonts w:hint="default"/>
      </w:rPr>
    </w:lvl>
    <w:lvl w:ilvl="3">
      <w:numFmt w:val="none"/>
      <w:lvlText w:val=""/>
      <w:lvlJc w:val="left"/>
      <w:pPr>
        <w:tabs>
          <w:tab w:val="num" w:pos="1419"/>
        </w:tabs>
        <w:ind w:left="1419" w:hanging="283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703"/>
        </w:tabs>
        <w:ind w:left="1703" w:hanging="283"/>
      </w:pPr>
      <w:rPr>
        <w:rFonts w:hint="default"/>
      </w:rPr>
    </w:lvl>
    <w:lvl w:ilvl="5">
      <w:numFmt w:val="none"/>
      <w:lvlText w:val=""/>
      <w:lvlJc w:val="left"/>
      <w:pPr>
        <w:tabs>
          <w:tab w:val="num" w:pos="1987"/>
        </w:tabs>
        <w:ind w:left="1987" w:hanging="283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271"/>
        </w:tabs>
        <w:ind w:left="2271" w:hanging="283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555"/>
        </w:tabs>
        <w:ind w:left="2555" w:hanging="283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2839"/>
        </w:tabs>
        <w:ind w:left="2839" w:hanging="283"/>
      </w:pPr>
      <w:rPr>
        <w:rFonts w:hint="default"/>
      </w:rPr>
    </w:lvl>
  </w:abstractNum>
  <w:abstractNum w:abstractNumId="10" w15:restartNumberingAfterBreak="0">
    <w:nsid w:val="41C03055"/>
    <w:multiLevelType w:val="multilevel"/>
    <w:tmpl w:val="1BCE1D12"/>
    <w:lvl w:ilvl="0">
      <w:start w:val="1"/>
      <w:numFmt w:val="bullet"/>
      <w:lvlText w:val=""/>
      <w:lvlJc w:val="left"/>
      <w:pPr>
        <w:tabs>
          <w:tab w:val="num" w:pos="567"/>
        </w:tabs>
        <w:ind w:left="567" w:hanging="283"/>
      </w:pPr>
      <w:rPr>
        <w:rFonts w:ascii="Symbol" w:hAnsi="Symbol" w:hint="default"/>
        <w:b w:val="0"/>
        <w:i w:val="0"/>
        <w:sz w:val="22"/>
      </w:rPr>
    </w:lvl>
    <w:lvl w:ilvl="1">
      <w:start w:val="1"/>
      <w:numFmt w:val="bullet"/>
      <w:lvlText w:val=""/>
      <w:lvlJc w:val="left"/>
      <w:pPr>
        <w:tabs>
          <w:tab w:val="num" w:pos="851"/>
        </w:tabs>
        <w:ind w:left="851" w:hanging="283"/>
      </w:pPr>
      <w:rPr>
        <w:rFonts w:ascii="Symbol" w:hAnsi="Symbol" w:hint="default"/>
        <w:color w:val="auto"/>
      </w:rPr>
    </w:lvl>
    <w:lvl w:ilvl="2">
      <w:start w:val="1"/>
      <w:numFmt w:val="lowerRoman"/>
      <w:lvlText w:val="%3)"/>
      <w:lvlJc w:val="left"/>
      <w:pPr>
        <w:tabs>
          <w:tab w:val="num" w:pos="1135"/>
        </w:tabs>
        <w:ind w:left="1135" w:hanging="283"/>
      </w:pPr>
      <w:rPr>
        <w:rFonts w:hint="default"/>
      </w:rPr>
    </w:lvl>
    <w:lvl w:ilvl="3">
      <w:numFmt w:val="none"/>
      <w:lvlText w:val=""/>
      <w:lvlJc w:val="left"/>
      <w:pPr>
        <w:tabs>
          <w:tab w:val="num" w:pos="1419"/>
        </w:tabs>
        <w:ind w:left="1419" w:hanging="283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703"/>
        </w:tabs>
        <w:ind w:left="1703" w:hanging="283"/>
      </w:pPr>
      <w:rPr>
        <w:rFonts w:hint="default"/>
      </w:rPr>
    </w:lvl>
    <w:lvl w:ilvl="5">
      <w:numFmt w:val="none"/>
      <w:lvlText w:val=""/>
      <w:lvlJc w:val="left"/>
      <w:pPr>
        <w:tabs>
          <w:tab w:val="num" w:pos="1987"/>
        </w:tabs>
        <w:ind w:left="1987" w:hanging="283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271"/>
        </w:tabs>
        <w:ind w:left="2271" w:hanging="283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555"/>
        </w:tabs>
        <w:ind w:left="2555" w:hanging="283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2839"/>
        </w:tabs>
        <w:ind w:left="2839" w:hanging="283"/>
      </w:pPr>
      <w:rPr>
        <w:rFonts w:hint="default"/>
      </w:rPr>
    </w:lvl>
  </w:abstractNum>
  <w:abstractNum w:abstractNumId="11" w15:restartNumberingAfterBreak="0">
    <w:nsid w:val="44582977"/>
    <w:multiLevelType w:val="multilevel"/>
    <w:tmpl w:val="589000EE"/>
    <w:styleLink w:val="HS2ReportMultilevelListStyle"/>
    <w:lvl w:ilvl="0">
      <w:start w:val="1"/>
      <w:numFmt w:val="decimal"/>
      <w:pStyle w:val="HS2ReportLevel1"/>
      <w:lvlText w:val="%1"/>
      <w:lvlJc w:val="left"/>
      <w:pPr>
        <w:tabs>
          <w:tab w:val="num" w:pos="1134"/>
        </w:tabs>
        <w:ind w:left="1134" w:hanging="1134"/>
      </w:pPr>
      <w:rPr>
        <w:rFonts w:ascii="Corbel" w:hAnsi="Corbel" w:hint="default"/>
        <w:b/>
        <w:i w:val="0"/>
        <w:color w:val="00A0E1" w:themeColor="text2"/>
        <w:sz w:val="48"/>
      </w:rPr>
    </w:lvl>
    <w:lvl w:ilvl="1">
      <w:start w:val="1"/>
      <w:numFmt w:val="decimal"/>
      <w:pStyle w:val="HS2ReportLevel2"/>
      <w:lvlText w:val="%1.%2"/>
      <w:lvlJc w:val="left"/>
      <w:pPr>
        <w:tabs>
          <w:tab w:val="num" w:pos="1134"/>
        </w:tabs>
        <w:ind w:left="1134" w:hanging="1134"/>
      </w:pPr>
      <w:rPr>
        <w:rFonts w:ascii="Corbel" w:hAnsi="Corbel" w:hint="default"/>
        <w:b/>
        <w:i w:val="0"/>
        <w:color w:val="00A0E1" w:themeColor="text2"/>
        <w:sz w:val="32"/>
      </w:rPr>
    </w:lvl>
    <w:lvl w:ilvl="2">
      <w:start w:val="1"/>
      <w:numFmt w:val="none"/>
      <w:pStyle w:val="HS2ReportLevel3"/>
      <w:suff w:val="nothing"/>
      <w:lvlText w:val=""/>
      <w:lvlJc w:val="left"/>
      <w:pPr>
        <w:ind w:left="1134" w:firstLine="0"/>
      </w:pPr>
      <w:rPr>
        <w:rFonts w:ascii="Corbel" w:hAnsi="Corbel" w:hint="default"/>
        <w:b w:val="0"/>
        <w:i w:val="0"/>
        <w:color w:val="auto"/>
        <w:sz w:val="22"/>
      </w:rPr>
    </w:lvl>
    <w:lvl w:ilvl="3">
      <w:start w:val="1"/>
      <w:numFmt w:val="none"/>
      <w:pStyle w:val="HS2ReportLevel4"/>
      <w:suff w:val="nothing"/>
      <w:lvlText w:val=""/>
      <w:lvlJc w:val="left"/>
      <w:pPr>
        <w:ind w:left="1134" w:firstLine="0"/>
      </w:pPr>
      <w:rPr>
        <w:rFonts w:hint="default"/>
      </w:rPr>
    </w:lvl>
    <w:lvl w:ilvl="4">
      <w:start w:val="1"/>
      <w:numFmt w:val="none"/>
      <w:pStyle w:val="HS2ReportLevel5"/>
      <w:suff w:val="nothing"/>
      <w:lvlText w:val=""/>
      <w:lvlJc w:val="left"/>
      <w:pPr>
        <w:ind w:left="1134" w:firstLine="0"/>
      </w:pPr>
      <w:rPr>
        <w:rFonts w:hint="default"/>
      </w:rPr>
    </w:lvl>
    <w:lvl w:ilvl="5">
      <w:start w:val="1"/>
      <w:numFmt w:val="none"/>
      <w:pStyle w:val="HS2ReportLevel6"/>
      <w:suff w:val="nothing"/>
      <w:lvlText w:val=""/>
      <w:lvlJc w:val="left"/>
      <w:pPr>
        <w:ind w:left="1134" w:firstLine="0"/>
      </w:pPr>
      <w:rPr>
        <w:rFonts w:hint="default"/>
      </w:rPr>
    </w:lvl>
    <w:lvl w:ilvl="6">
      <w:start w:val="1"/>
      <w:numFmt w:val="decimal"/>
      <w:lvlRestart w:val="2"/>
      <w:pStyle w:val="HS2BodyText"/>
      <w:lvlText w:val="%1.%2.%7"/>
      <w:lvlJc w:val="left"/>
      <w:pPr>
        <w:tabs>
          <w:tab w:val="num" w:pos="1134"/>
        </w:tabs>
        <w:ind w:left="1134" w:hanging="1134"/>
      </w:pPr>
      <w:rPr>
        <w:rFonts w:ascii="Corbel" w:hAnsi="Corbel" w:hint="default"/>
        <w:b w:val="0"/>
        <w:i w:val="0"/>
        <w:sz w:val="24"/>
      </w:rPr>
    </w:lvl>
    <w:lvl w:ilvl="7">
      <w:start w:val="1"/>
      <w:numFmt w:val="none"/>
      <w:lvlText w:val="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1134"/>
        </w:tabs>
        <w:ind w:left="1134" w:hanging="1134"/>
      </w:pPr>
      <w:rPr>
        <w:rFonts w:hint="default"/>
      </w:rPr>
    </w:lvl>
  </w:abstractNum>
  <w:abstractNum w:abstractNumId="12" w15:restartNumberingAfterBreak="0">
    <w:nsid w:val="4AD7708A"/>
    <w:multiLevelType w:val="multilevel"/>
    <w:tmpl w:val="2B98ED6E"/>
    <w:lvl w:ilvl="0">
      <w:start w:val="1"/>
      <w:numFmt w:val="decimal"/>
      <w:pStyle w:val="Heading1"/>
      <w:lvlText w:val="%1"/>
      <w:lvlJc w:val="left"/>
      <w:pPr>
        <w:ind w:left="1080" w:hanging="1080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1080" w:hanging="1080"/>
      </w:pPr>
      <w:rPr>
        <w:rFonts w:hint="default"/>
      </w:rPr>
    </w:lvl>
    <w:lvl w:ilvl="2">
      <w:start w:val="1"/>
      <w:numFmt w:val="decimal"/>
      <w:pStyle w:val="BodyCopy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" w15:restartNumberingAfterBreak="0">
    <w:nsid w:val="5C1601A6"/>
    <w:multiLevelType w:val="hybridMultilevel"/>
    <w:tmpl w:val="E3BE98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F5842A8"/>
    <w:multiLevelType w:val="hybridMultilevel"/>
    <w:tmpl w:val="CBBA22C2"/>
    <w:lvl w:ilvl="0" w:tplc="9522D11C">
      <w:start w:val="1"/>
      <w:numFmt w:val="lowerLetter"/>
      <w:pStyle w:val="HS2AlphabetList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4BB6F84"/>
    <w:multiLevelType w:val="multilevel"/>
    <w:tmpl w:val="A6E896AC"/>
    <w:lvl w:ilvl="0">
      <w:start w:val="1"/>
      <w:numFmt w:val="decimal"/>
      <w:lvlText w:val="%1"/>
      <w:lvlJc w:val="left"/>
      <w:pPr>
        <w:tabs>
          <w:tab w:val="num" w:pos="1134"/>
        </w:tabs>
        <w:ind w:left="1134" w:hanging="1134"/>
      </w:pPr>
      <w:rPr>
        <w:rFonts w:ascii="Corbel" w:hAnsi="Corbel" w:hint="default"/>
        <w:b/>
        <w:i w:val="0"/>
        <w:color w:val="00A0E1" w:themeColor="text2"/>
        <w:sz w:val="48"/>
      </w:rPr>
    </w:lvl>
    <w:lvl w:ilvl="1">
      <w:start w:val="1"/>
      <w:numFmt w:val="decimal"/>
      <w:lvlText w:val="%1.%2"/>
      <w:lvlJc w:val="left"/>
      <w:pPr>
        <w:tabs>
          <w:tab w:val="num" w:pos="1134"/>
        </w:tabs>
        <w:ind w:left="1134" w:hanging="1134"/>
      </w:pPr>
      <w:rPr>
        <w:rFonts w:ascii="Corbel" w:hAnsi="Corbel" w:hint="default"/>
        <w:b/>
        <w:i w:val="0"/>
        <w:color w:val="00A0E1" w:themeColor="text2"/>
        <w:sz w:val="32"/>
      </w:rPr>
    </w:lvl>
    <w:lvl w:ilvl="2">
      <w:start w:val="1"/>
      <w:numFmt w:val="none"/>
      <w:suff w:val="nothing"/>
      <w:lvlText w:val=""/>
      <w:lvlJc w:val="left"/>
      <w:pPr>
        <w:ind w:left="1134" w:firstLine="0"/>
      </w:pPr>
      <w:rPr>
        <w:rFonts w:ascii="Corbel" w:hAnsi="Corbel" w:hint="default"/>
        <w:b w:val="0"/>
        <w:i w:val="0"/>
        <w:color w:val="auto"/>
        <w:sz w:val="22"/>
      </w:rPr>
    </w:lvl>
    <w:lvl w:ilvl="3">
      <w:start w:val="1"/>
      <w:numFmt w:val="none"/>
      <w:suff w:val="nothing"/>
      <w:lvlText w:val=""/>
      <w:lvlJc w:val="left"/>
      <w:pPr>
        <w:ind w:left="1134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1134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1134" w:firstLine="0"/>
      </w:pPr>
      <w:rPr>
        <w:rFonts w:hint="default"/>
      </w:rPr>
    </w:lvl>
    <w:lvl w:ilvl="6">
      <w:start w:val="1"/>
      <w:numFmt w:val="decimal"/>
      <w:lvlRestart w:val="2"/>
      <w:lvlText w:val="%1.%2.%7"/>
      <w:lvlJc w:val="left"/>
      <w:pPr>
        <w:tabs>
          <w:tab w:val="num" w:pos="1134"/>
        </w:tabs>
        <w:ind w:left="1134" w:hanging="1134"/>
      </w:pPr>
      <w:rPr>
        <w:rFonts w:ascii="Corbel" w:hAnsi="Corbel" w:hint="default"/>
        <w:b w:val="0"/>
        <w:i w:val="0"/>
        <w:sz w:val="24"/>
      </w:rPr>
    </w:lvl>
    <w:lvl w:ilvl="7">
      <w:start w:val="1"/>
      <w:numFmt w:val="none"/>
      <w:lvlText w:val="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1134"/>
        </w:tabs>
        <w:ind w:left="1134" w:hanging="1134"/>
      </w:pPr>
      <w:rPr>
        <w:rFonts w:hint="default"/>
      </w:rPr>
    </w:lvl>
  </w:abstractNum>
  <w:num w:numId="1">
    <w:abstractNumId w:val="3"/>
  </w:num>
  <w:num w:numId="2">
    <w:abstractNumId w:val="10"/>
  </w:num>
  <w:num w:numId="3">
    <w:abstractNumId w:val="2"/>
  </w:num>
  <w:num w:numId="4">
    <w:abstractNumId w:val="7"/>
  </w:num>
  <w:num w:numId="5">
    <w:abstractNumId w:val="9"/>
  </w:num>
  <w:num w:numId="6">
    <w:abstractNumId w:val="15"/>
  </w:num>
  <w:num w:numId="7">
    <w:abstractNumId w:val="14"/>
  </w:num>
  <w:num w:numId="8">
    <w:abstractNumId w:val="4"/>
  </w:num>
  <w:num w:numId="9">
    <w:abstractNumId w:val="4"/>
  </w:num>
  <w:num w:numId="10">
    <w:abstractNumId w:val="6"/>
  </w:num>
  <w:num w:numId="11">
    <w:abstractNumId w:val="15"/>
  </w:num>
  <w:num w:numId="12">
    <w:abstractNumId w:val="15"/>
  </w:num>
  <w:num w:numId="13">
    <w:abstractNumId w:val="15"/>
  </w:num>
  <w:num w:numId="14">
    <w:abstractNumId w:val="15"/>
  </w:num>
  <w:num w:numId="15">
    <w:abstractNumId w:val="15"/>
  </w:num>
  <w:num w:numId="16">
    <w:abstractNumId w:val="15"/>
  </w:num>
  <w:num w:numId="17">
    <w:abstractNumId w:val="11"/>
  </w:num>
  <w:num w:numId="18">
    <w:abstractNumId w:val="8"/>
  </w:num>
  <w:num w:numId="19">
    <w:abstractNumId w:val="8"/>
  </w:num>
  <w:num w:numId="20">
    <w:abstractNumId w:val="12"/>
  </w:num>
  <w:num w:numId="21">
    <w:abstractNumId w:val="12"/>
  </w:num>
  <w:num w:numId="22">
    <w:abstractNumId w:val="12"/>
  </w:num>
  <w:num w:numId="23">
    <w:abstractNumId w:val="3"/>
  </w:num>
  <w:num w:numId="24">
    <w:abstractNumId w:val="5"/>
    <w:lvlOverride w:ilvl="0">
      <w:lvl w:ilvl="0">
        <w:start w:val="1"/>
        <w:numFmt w:val="decimal"/>
        <w:lvlText w:val="%1."/>
        <w:lvlJc w:val="left"/>
        <w:pPr>
          <w:ind w:left="794" w:hanging="794"/>
        </w:pPr>
        <w:rPr>
          <w:rFonts w:ascii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snapToGrid w:val="0"/>
          <w:vanish w:val="0"/>
          <w:color w:val="000000"/>
          <w:spacing w:val="0"/>
          <w:w w:val="0"/>
          <w:kern w:val="0"/>
          <w:position w:val="0"/>
          <w:sz w:val="0"/>
          <w:szCs w:val="0"/>
          <w:u w:val="none" w:color="000000"/>
          <w:effect w:val="none"/>
          <w:bdr w:val="none" w:sz="0" w:space="0" w:color="000000"/>
          <w:shd w:val="clear" w:color="000000" w:fill="000000"/>
          <w:vertAlign w:val="baseline"/>
          <w:em w:val="none"/>
          <w:lang w:val="x-none" w:eastAsia="x-none" w:bidi="x-none"/>
          <w:specVanish w:val="0"/>
          <w14:glow w14:rad="0">
            <w14:srgbClr w14:val="000000"/>
          </w14:glow>
          <w14:shadow w14:blurRad="0" w14:dist="0" w14:dir="0" w14:sx="0" w14:sy="0" w14:kx="0" w14:ky="0" w14:algn="none">
            <w14:srgbClr w14:val="000000"/>
          </w14:shadow>
          <w14:reflection w14:blurRad="0" w14:stA="0" w14:stPos="0" w14:endA="0" w14:endPos="0" w14:dist="0" w14:dir="0" w14:fadeDir="0" w14:sx="0" w14:sy="0" w14:kx="0" w14:ky="0" w14:algn="none"/>
          <w14:textOutline w14:w="0" w14:cap="rnd" w14:cmpd="sng" w14:algn="ctr">
            <w14:noFill/>
            <w14:prstDash w14:val="solid"/>
            <w14:bevel/>
          </w14:textOutline>
          <w14:scene3d>
            <w14:camera w14:prst="orthographicFront"/>
            <w14:lightRig w14:rig="threePt" w14:dir="t">
              <w14:rot w14:lat="0" w14:lon="0" w14:rev="0"/>
            </w14:lightRig>
          </w14:scene3d>
          <w14:props3d w14:extrusionH="0" w14:contourW="0" w14:prstMaterial="none"/>
          <w14:ligatures w14:val="none"/>
          <w14:numForm w14:val="default"/>
          <w14:numSpacing w14:val="default"/>
          <w14:stylisticSets/>
          <w14:cntxtAlts w14:val="0"/>
        </w:rPr>
      </w:lvl>
    </w:lvlOverride>
  </w:num>
  <w:num w:numId="25">
    <w:abstractNumId w:val="1"/>
  </w:num>
  <w:num w:numId="26">
    <w:abstractNumId w:val="1"/>
  </w:num>
  <w:num w:numId="27">
    <w:abstractNumId w:val="0"/>
  </w:num>
  <w:num w:numId="28">
    <w:abstractNumId w:val="5"/>
    <w:lvlOverride w:ilvl="0">
      <w:lvl w:ilvl="0">
        <w:start w:val="1"/>
        <w:numFmt w:val="decimal"/>
        <w:lvlText w:val="%1."/>
        <w:lvlJc w:val="left"/>
        <w:pPr>
          <w:ind w:left="794" w:hanging="794"/>
        </w:pPr>
        <w:rPr>
          <w:rFonts w:ascii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snapToGrid w:val="0"/>
          <w:vanish w:val="0"/>
          <w:color w:val="000000"/>
          <w:spacing w:val="0"/>
          <w:w w:val="0"/>
          <w:kern w:val="0"/>
          <w:position w:val="0"/>
          <w:sz w:val="0"/>
          <w:szCs w:val="0"/>
          <w:u w:val="none" w:color="000000"/>
          <w:effect w:val="none"/>
          <w:bdr w:val="none" w:sz="0" w:space="0" w:color="000000"/>
          <w:shd w:val="clear" w:color="000000" w:fill="000000"/>
          <w:vertAlign w:val="baseline"/>
          <w:em w:val="none"/>
          <w:lang w:val="x-none" w:eastAsia="x-none" w:bidi="x-none"/>
          <w:specVanish w:val="0"/>
          <w14:glow w14:rad="0">
            <w14:srgbClr w14:val="000000"/>
          </w14:glow>
          <w14:shadow w14:blurRad="0" w14:dist="0" w14:dir="0" w14:sx="0" w14:sy="0" w14:kx="0" w14:ky="0" w14:algn="none">
            <w14:srgbClr w14:val="000000"/>
          </w14:shadow>
          <w14:reflection w14:blurRad="0" w14:stA="0" w14:stPos="0" w14:endA="0" w14:endPos="0" w14:dist="0" w14:dir="0" w14:fadeDir="0" w14:sx="0" w14:sy="0" w14:kx="0" w14:ky="0" w14:algn="none"/>
          <w14:textOutline w14:w="0" w14:cap="rnd" w14:cmpd="sng" w14:algn="ctr">
            <w14:noFill/>
            <w14:prstDash w14:val="solid"/>
            <w14:bevel/>
          </w14:textOutline>
          <w14:scene3d>
            <w14:camera w14:prst="orthographicFront"/>
            <w14:lightRig w14:rig="threePt" w14:dir="t">
              <w14:rot w14:lat="0" w14:lon="0" w14:rev="0"/>
            </w14:lightRig>
          </w14:scene3d>
          <w14:props3d w14:extrusionH="0" w14:contourW="0" w14:prstMaterial="none"/>
          <w14:ligatures w14:val="none"/>
          <w14:numForm w14:val="default"/>
          <w14:numSpacing w14:val="default"/>
          <w14:stylisticSets/>
          <w14:cntxtAlts w14:val="0"/>
        </w:rPr>
      </w:lvl>
    </w:lvlOverride>
  </w:num>
  <w:num w:numId="29">
    <w:abstractNumId w:val="12"/>
  </w:num>
  <w:num w:numId="30">
    <w:abstractNumId w:val="12"/>
  </w:num>
  <w:num w:numId="31">
    <w:abstractNumId w:val="12"/>
  </w:num>
  <w:num w:numId="32">
    <w:abstractNumId w:val="3"/>
  </w:num>
  <w:num w:numId="33">
    <w:abstractNumId w:val="5"/>
    <w:lvlOverride w:ilvl="0">
      <w:lvl w:ilvl="0">
        <w:start w:val="1"/>
        <w:numFmt w:val="decimal"/>
        <w:lvlText w:val="%1."/>
        <w:lvlJc w:val="left"/>
        <w:pPr>
          <w:ind w:left="794" w:hanging="794"/>
        </w:pPr>
        <w:rPr>
          <w:rFonts w:ascii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snapToGrid w:val="0"/>
          <w:vanish w:val="0"/>
          <w:color w:val="000000"/>
          <w:spacing w:val="0"/>
          <w:w w:val="0"/>
          <w:kern w:val="0"/>
          <w:position w:val="0"/>
          <w:sz w:val="0"/>
          <w:szCs w:val="0"/>
          <w:u w:val="none" w:color="000000"/>
          <w:effect w:val="none"/>
          <w:bdr w:val="none" w:sz="0" w:space="0" w:color="000000"/>
          <w:shd w:val="clear" w:color="000000" w:fill="000000"/>
          <w:vertAlign w:val="baseline"/>
          <w:em w:val="none"/>
          <w:lang w:val="x-none" w:eastAsia="x-none" w:bidi="x-none"/>
          <w:specVanish w:val="0"/>
          <w14:glow w14:rad="0">
            <w14:srgbClr w14:val="000000"/>
          </w14:glow>
          <w14:shadow w14:blurRad="0" w14:dist="0" w14:dir="0" w14:sx="0" w14:sy="0" w14:kx="0" w14:ky="0" w14:algn="none">
            <w14:srgbClr w14:val="000000"/>
          </w14:shadow>
          <w14:reflection w14:blurRad="0" w14:stA="0" w14:stPos="0" w14:endA="0" w14:endPos="0" w14:dist="0" w14:dir="0" w14:fadeDir="0" w14:sx="0" w14:sy="0" w14:kx="0" w14:ky="0" w14:algn="none"/>
          <w14:textOutline w14:w="0" w14:cap="rnd" w14:cmpd="sng" w14:algn="ctr">
            <w14:noFill/>
            <w14:prstDash w14:val="solid"/>
            <w14:bevel/>
          </w14:textOutline>
          <w14:scene3d>
            <w14:camera w14:prst="orthographicFront"/>
            <w14:lightRig w14:rig="threePt" w14:dir="t">
              <w14:rot w14:lat="0" w14:lon="0" w14:rev="0"/>
            </w14:lightRig>
          </w14:scene3d>
          <w14:props3d w14:extrusionH="0" w14:contourW="0" w14:prstMaterial="none"/>
          <w14:ligatures w14:val="none"/>
          <w14:numForm w14:val="default"/>
          <w14:numSpacing w14:val="default"/>
          <w14:stylisticSets/>
          <w14:cntxtAlts w14:val="0"/>
        </w:rPr>
      </w:lvl>
    </w:lvlOverride>
  </w:num>
  <w:num w:numId="34">
    <w:abstractNumId w:val="1"/>
  </w:num>
  <w:num w:numId="35">
    <w:abstractNumId w:val="5"/>
    <w:lvlOverride w:ilvl="0">
      <w:lvl w:ilvl="0">
        <w:start w:val="1"/>
        <w:numFmt w:val="decimal"/>
        <w:lvlText w:val="%1."/>
        <w:lvlJc w:val="left"/>
        <w:pPr>
          <w:ind w:left="794" w:hanging="794"/>
        </w:pPr>
        <w:rPr>
          <w:rFonts w:ascii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snapToGrid w:val="0"/>
          <w:vanish w:val="0"/>
          <w:color w:val="000000"/>
          <w:spacing w:val="0"/>
          <w:w w:val="0"/>
          <w:kern w:val="0"/>
          <w:position w:val="0"/>
          <w:sz w:val="0"/>
          <w:szCs w:val="0"/>
          <w:u w:val="none" w:color="000000"/>
          <w:effect w:val="none"/>
          <w:bdr w:val="none" w:sz="0" w:space="0" w:color="000000"/>
          <w:shd w:val="clear" w:color="000000" w:fill="000000"/>
          <w:vertAlign w:val="baseline"/>
          <w:em w:val="none"/>
          <w:lang w:val="x-none" w:eastAsia="x-none" w:bidi="x-none"/>
          <w:specVanish w:val="0"/>
          <w14:glow w14:rad="0">
            <w14:srgbClr w14:val="000000"/>
          </w14:glow>
          <w14:shadow w14:blurRad="0" w14:dist="0" w14:dir="0" w14:sx="0" w14:sy="0" w14:kx="0" w14:ky="0" w14:algn="none">
            <w14:srgbClr w14:val="000000"/>
          </w14:shadow>
          <w14:reflection w14:blurRad="0" w14:stA="0" w14:stPos="0" w14:endA="0" w14:endPos="0" w14:dist="0" w14:dir="0" w14:fadeDir="0" w14:sx="0" w14:sy="0" w14:kx="0" w14:ky="0" w14:algn="none"/>
          <w14:textOutline w14:w="0" w14:cap="rnd" w14:cmpd="sng" w14:algn="ctr">
            <w14:noFill/>
            <w14:prstDash w14:val="solid"/>
            <w14:bevel/>
          </w14:textOutline>
          <w14:scene3d>
            <w14:camera w14:prst="orthographicFront"/>
            <w14:lightRig w14:rig="threePt" w14:dir="t">
              <w14:rot w14:lat="0" w14:lon="0" w14:rev="0"/>
            </w14:lightRig>
          </w14:scene3d>
          <w14:props3d w14:extrusionH="0" w14:contourW="0" w14:prstMaterial="none"/>
          <w14:ligatures w14:val="none"/>
          <w14:numForm w14:val="default"/>
          <w14:numSpacing w14:val="default"/>
          <w14:stylisticSets/>
          <w14:cntxtAlts w14:val="0"/>
        </w:rPr>
      </w:lvl>
    </w:lvlOverride>
  </w:num>
  <w:num w:numId="36">
    <w:abstractNumId w:val="12"/>
  </w:num>
  <w:num w:numId="3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trackRevision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4406"/>
    <w:rsid w:val="0016304A"/>
    <w:rsid w:val="001F5103"/>
    <w:rsid w:val="002370D2"/>
    <w:rsid w:val="0029338F"/>
    <w:rsid w:val="003B0814"/>
    <w:rsid w:val="0045154B"/>
    <w:rsid w:val="00476710"/>
    <w:rsid w:val="00566FC2"/>
    <w:rsid w:val="00573E4C"/>
    <w:rsid w:val="00584406"/>
    <w:rsid w:val="005A6723"/>
    <w:rsid w:val="005C25BD"/>
    <w:rsid w:val="006006D2"/>
    <w:rsid w:val="006463DC"/>
    <w:rsid w:val="00731E89"/>
    <w:rsid w:val="00746A6F"/>
    <w:rsid w:val="007C0A6B"/>
    <w:rsid w:val="00882D40"/>
    <w:rsid w:val="009529FE"/>
    <w:rsid w:val="009B2C36"/>
    <w:rsid w:val="00A14D65"/>
    <w:rsid w:val="00A35307"/>
    <w:rsid w:val="00B265A7"/>
    <w:rsid w:val="00CA7E67"/>
    <w:rsid w:val="00EA46F6"/>
    <w:rsid w:val="00FA0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32F381"/>
  <w15:chartTrackingRefBased/>
  <w15:docId w15:val="{C56EAD2E-B3D1-4712-953F-E66936334A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 w:qFormat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 w:qFormat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semiHidden="1" w:uiPriority="22" w:qFormat="1"/>
    <w:lsdException w:name="Emphasis" w:semiHidden="1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6723"/>
    <w:pPr>
      <w:spacing w:after="310" w:line="310" w:lineRule="atLeast"/>
    </w:pPr>
  </w:style>
  <w:style w:type="paragraph" w:styleId="Heading1">
    <w:name w:val="heading 1"/>
    <w:basedOn w:val="Normal"/>
    <w:next w:val="Heading2"/>
    <w:link w:val="Heading1Char"/>
    <w:autoRedefine/>
    <w:uiPriority w:val="9"/>
    <w:qFormat/>
    <w:rsid w:val="005A6723"/>
    <w:pPr>
      <w:numPr>
        <w:numId w:val="36"/>
      </w:numPr>
      <w:spacing w:before="120" w:after="120" w:line="560" w:lineRule="atLeast"/>
      <w:outlineLvl w:val="0"/>
    </w:pPr>
    <w:rPr>
      <w:b/>
      <w:color w:val="1E3773" w:themeColor="accent1"/>
      <w:sz w:val="48"/>
    </w:rPr>
  </w:style>
  <w:style w:type="paragraph" w:styleId="Heading2">
    <w:name w:val="heading 2"/>
    <w:basedOn w:val="Normal"/>
    <w:next w:val="BodyCopy"/>
    <w:link w:val="Heading2Char"/>
    <w:autoRedefine/>
    <w:uiPriority w:val="9"/>
    <w:qFormat/>
    <w:rsid w:val="005A6723"/>
    <w:pPr>
      <w:numPr>
        <w:ilvl w:val="1"/>
        <w:numId w:val="36"/>
      </w:numPr>
      <w:spacing w:after="200" w:line="400" w:lineRule="atLeast"/>
      <w:outlineLvl w:val="1"/>
    </w:pPr>
    <w:rPr>
      <w:rFonts w:ascii="Open Sans" w:hAnsi="Open Sans"/>
      <w:b/>
      <w:color w:val="1E3773" w:themeColor="accent1"/>
      <w:sz w:val="30"/>
    </w:rPr>
  </w:style>
  <w:style w:type="paragraph" w:styleId="Heading3">
    <w:name w:val="heading 3"/>
    <w:basedOn w:val="Normal"/>
    <w:next w:val="BodyCopy"/>
    <w:link w:val="Heading3Char"/>
    <w:uiPriority w:val="9"/>
    <w:qFormat/>
    <w:rsid w:val="005A6723"/>
    <w:pPr>
      <w:keepNext/>
      <w:keepLines/>
      <w:spacing w:before="120" w:after="120"/>
      <w:ind w:left="1080"/>
      <w:outlineLvl w:val="2"/>
    </w:pPr>
    <w:rPr>
      <w:rFonts w:eastAsiaTheme="majorEastAsia" w:cstheme="majorBidi"/>
      <w:b/>
      <w:color w:val="1E3773" w:themeColor="accent1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47671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16295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47671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16295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47671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0F1B39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unhideWhenUsed/>
    <w:rsid w:val="00B265A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B265A7"/>
    <w:rPr>
      <w:rFonts w:ascii="Tahoma" w:hAnsi="Tahoma" w:cs="Tahoma"/>
      <w:color w:val="000000" w:themeColor="text1"/>
      <w:sz w:val="16"/>
      <w:szCs w:val="16"/>
    </w:rPr>
  </w:style>
  <w:style w:type="paragraph" w:customStyle="1" w:styleId="Captions">
    <w:name w:val="Captions"/>
    <w:basedOn w:val="Normal"/>
    <w:rsid w:val="00476710"/>
    <w:pPr>
      <w:spacing w:after="0" w:line="180" w:lineRule="exact"/>
    </w:pPr>
    <w:rPr>
      <w:sz w:val="16"/>
    </w:rPr>
  </w:style>
  <w:style w:type="paragraph" w:styleId="DocumentMap">
    <w:name w:val="Document Map"/>
    <w:basedOn w:val="Normal"/>
    <w:link w:val="DocumentMapChar"/>
    <w:semiHidden/>
    <w:rsid w:val="00476710"/>
    <w:pPr>
      <w:shd w:val="clear" w:color="auto" w:fill="000080"/>
    </w:pPr>
    <w:rPr>
      <w:rFonts w:ascii="Tahoma" w:hAnsi="Tahoma" w:cs="Tahoma"/>
      <w:sz w:val="20"/>
    </w:rPr>
  </w:style>
  <w:style w:type="character" w:customStyle="1" w:styleId="DocumentMapChar">
    <w:name w:val="Document Map Char"/>
    <w:basedOn w:val="DefaultParagraphFont"/>
    <w:link w:val="DocumentMap"/>
    <w:semiHidden/>
    <w:rsid w:val="00476710"/>
    <w:rPr>
      <w:rFonts w:ascii="Tahoma" w:eastAsia="Times New Roman" w:hAnsi="Tahoma" w:cs="Tahoma"/>
      <w:sz w:val="20"/>
      <w:szCs w:val="20"/>
      <w:shd w:val="clear" w:color="auto" w:fill="000080"/>
      <w:lang w:eastAsia="en-GB"/>
    </w:rPr>
  </w:style>
  <w:style w:type="character" w:styleId="FollowedHyperlink">
    <w:name w:val="FollowedHyperlink"/>
    <w:rsid w:val="00476710"/>
    <w:rPr>
      <w:color w:val="800080"/>
      <w:u w:val="single"/>
    </w:rPr>
  </w:style>
  <w:style w:type="paragraph" w:styleId="Footer">
    <w:name w:val="footer"/>
    <w:aliases w:val="HS2 Footer"/>
    <w:link w:val="FooterChar"/>
    <w:uiPriority w:val="99"/>
    <w:unhideWhenUsed/>
    <w:rsid w:val="00B265A7"/>
    <w:pPr>
      <w:tabs>
        <w:tab w:val="center" w:pos="4513"/>
        <w:tab w:val="right" w:pos="9026"/>
      </w:tabs>
      <w:spacing w:after="200" w:line="276" w:lineRule="auto"/>
    </w:pPr>
    <w:rPr>
      <w:rFonts w:ascii="Corbel" w:hAnsi="Corbel" w:cs="Times New Roman"/>
      <w:szCs w:val="20"/>
    </w:rPr>
  </w:style>
  <w:style w:type="character" w:customStyle="1" w:styleId="FooterChar">
    <w:name w:val="Footer Char"/>
    <w:aliases w:val="HS2 Footer Char"/>
    <w:basedOn w:val="DefaultParagraphFont"/>
    <w:link w:val="Footer"/>
    <w:uiPriority w:val="99"/>
    <w:rsid w:val="00B265A7"/>
    <w:rPr>
      <w:rFonts w:ascii="Corbel" w:hAnsi="Corbel" w:cs="Times New Roman"/>
      <w:szCs w:val="20"/>
    </w:rPr>
  </w:style>
  <w:style w:type="character" w:styleId="FootnoteReference">
    <w:name w:val="footnote reference"/>
    <w:basedOn w:val="DefaultParagraphFont"/>
    <w:uiPriority w:val="99"/>
    <w:rsid w:val="00B265A7"/>
    <w:rPr>
      <w:vertAlign w:val="superscript"/>
    </w:rPr>
  </w:style>
  <w:style w:type="paragraph" w:styleId="FootnoteText">
    <w:name w:val="footnote text"/>
    <w:link w:val="FootnoteTextChar"/>
    <w:uiPriority w:val="99"/>
    <w:rsid w:val="00B265A7"/>
    <w:pPr>
      <w:spacing w:after="0" w:line="190" w:lineRule="exact"/>
    </w:pPr>
    <w:rPr>
      <w:rFonts w:ascii="Corbel" w:hAnsi="Corbel" w:cs="Times New Roman"/>
      <w:sz w:val="16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B265A7"/>
    <w:rPr>
      <w:rFonts w:ascii="Corbel" w:hAnsi="Corbel" w:cs="Times New Roman"/>
      <w:sz w:val="16"/>
      <w:szCs w:val="20"/>
    </w:rPr>
  </w:style>
  <w:style w:type="paragraph" w:styleId="Header">
    <w:name w:val="header"/>
    <w:aliases w:val="HS2 Header"/>
    <w:link w:val="HeaderChar"/>
    <w:uiPriority w:val="99"/>
    <w:unhideWhenUsed/>
    <w:rsid w:val="00B265A7"/>
    <w:pPr>
      <w:tabs>
        <w:tab w:val="center" w:pos="4451"/>
      </w:tabs>
      <w:spacing w:after="200" w:line="276" w:lineRule="auto"/>
    </w:pPr>
    <w:rPr>
      <w:rFonts w:ascii="Corbel" w:eastAsiaTheme="majorEastAsia" w:hAnsi="Corbel" w:cstheme="majorBidi"/>
      <w:bCs/>
      <w:szCs w:val="28"/>
    </w:rPr>
  </w:style>
  <w:style w:type="character" w:customStyle="1" w:styleId="HeaderChar">
    <w:name w:val="Header Char"/>
    <w:aliases w:val="HS2 Header Char"/>
    <w:basedOn w:val="DefaultParagraphFont"/>
    <w:link w:val="Header"/>
    <w:uiPriority w:val="99"/>
    <w:rsid w:val="00B265A7"/>
    <w:rPr>
      <w:rFonts w:ascii="Corbel" w:eastAsiaTheme="majorEastAsia" w:hAnsi="Corbel" w:cstheme="majorBidi"/>
      <w:bCs/>
      <w:szCs w:val="28"/>
    </w:rPr>
  </w:style>
  <w:style w:type="character" w:customStyle="1" w:styleId="Heading1Char">
    <w:name w:val="Heading 1 Char"/>
    <w:basedOn w:val="DefaultParagraphFont"/>
    <w:link w:val="Heading1"/>
    <w:uiPriority w:val="9"/>
    <w:rsid w:val="005A6723"/>
    <w:rPr>
      <w:b/>
      <w:color w:val="1E3773" w:themeColor="accent1"/>
      <w:sz w:val="48"/>
    </w:rPr>
  </w:style>
  <w:style w:type="character" w:customStyle="1" w:styleId="Heading2Char">
    <w:name w:val="Heading 2 Char"/>
    <w:basedOn w:val="DefaultParagraphFont"/>
    <w:link w:val="Heading2"/>
    <w:uiPriority w:val="9"/>
    <w:rsid w:val="005A6723"/>
    <w:rPr>
      <w:rFonts w:ascii="Open Sans" w:hAnsi="Open Sans"/>
      <w:b/>
      <w:color w:val="1E3773" w:themeColor="accent1"/>
      <w:sz w:val="30"/>
    </w:rPr>
  </w:style>
  <w:style w:type="character" w:customStyle="1" w:styleId="Heading3Char">
    <w:name w:val="Heading 3 Char"/>
    <w:basedOn w:val="DefaultParagraphFont"/>
    <w:link w:val="Heading3"/>
    <w:uiPriority w:val="9"/>
    <w:rsid w:val="005A6723"/>
    <w:rPr>
      <w:rFonts w:eastAsiaTheme="majorEastAsia" w:cstheme="majorBidi"/>
      <w:b/>
      <w:color w:val="1E3773" w:themeColor="accent1"/>
      <w:szCs w:val="24"/>
    </w:rPr>
  </w:style>
  <w:style w:type="character" w:customStyle="1" w:styleId="Heading4Char">
    <w:name w:val="Heading 4 Char"/>
    <w:link w:val="Heading4"/>
    <w:uiPriority w:val="9"/>
    <w:semiHidden/>
    <w:rsid w:val="00476710"/>
    <w:rPr>
      <w:rFonts w:asciiTheme="majorHAnsi" w:eastAsiaTheme="majorEastAsia" w:hAnsiTheme="majorHAnsi" w:cstheme="majorBidi"/>
      <w:i/>
      <w:iCs/>
      <w:color w:val="162955" w:themeColor="accent1" w:themeShade="BF"/>
    </w:rPr>
  </w:style>
  <w:style w:type="character" w:customStyle="1" w:styleId="Heading5Char">
    <w:name w:val="Heading 5 Char"/>
    <w:link w:val="Heading5"/>
    <w:uiPriority w:val="9"/>
    <w:semiHidden/>
    <w:rsid w:val="00476710"/>
    <w:rPr>
      <w:rFonts w:asciiTheme="majorHAnsi" w:eastAsiaTheme="majorEastAsia" w:hAnsiTheme="majorHAnsi" w:cstheme="majorBidi"/>
      <w:color w:val="162955" w:themeColor="accent1" w:themeShade="BF"/>
    </w:rPr>
  </w:style>
  <w:style w:type="character" w:customStyle="1" w:styleId="Heading6Char">
    <w:name w:val="Heading 6 Char"/>
    <w:link w:val="Heading6"/>
    <w:uiPriority w:val="9"/>
    <w:semiHidden/>
    <w:rsid w:val="00476710"/>
    <w:rPr>
      <w:rFonts w:asciiTheme="majorHAnsi" w:eastAsiaTheme="majorEastAsia" w:hAnsiTheme="majorHAnsi" w:cstheme="majorBidi"/>
      <w:color w:val="0F1B39" w:themeColor="accent1" w:themeShade="7F"/>
    </w:rPr>
  </w:style>
  <w:style w:type="character" w:styleId="Hyperlink">
    <w:name w:val="Hyperlink"/>
    <w:basedOn w:val="DefaultParagraphFont"/>
    <w:uiPriority w:val="99"/>
    <w:unhideWhenUsed/>
    <w:rsid w:val="00B265A7"/>
    <w:rPr>
      <w:rFonts w:ascii="Corbel" w:hAnsi="Corbel"/>
      <w:b w:val="0"/>
      <w:i w:val="0"/>
      <w:color w:val="0563C1" w:themeColor="hyperlink"/>
      <w:u w:val="single"/>
    </w:rPr>
  </w:style>
  <w:style w:type="paragraph" w:styleId="ListBullet">
    <w:name w:val="List Bullet"/>
    <w:basedOn w:val="Normal"/>
    <w:uiPriority w:val="99"/>
    <w:qFormat/>
    <w:rsid w:val="005A6723"/>
    <w:pPr>
      <w:numPr>
        <w:numId w:val="32"/>
      </w:numPr>
      <w:tabs>
        <w:tab w:val="clear" w:pos="360"/>
      </w:tabs>
      <w:spacing w:after="0"/>
      <w:contextualSpacing/>
    </w:pPr>
  </w:style>
  <w:style w:type="paragraph" w:styleId="ListNumber">
    <w:name w:val="List Number"/>
    <w:basedOn w:val="Normal"/>
    <w:uiPriority w:val="99"/>
    <w:qFormat/>
    <w:rsid w:val="005A6723"/>
    <w:pPr>
      <w:numPr>
        <w:ilvl w:val="3"/>
        <w:numId w:val="35"/>
      </w:numPr>
      <w:spacing w:after="0"/>
    </w:pPr>
  </w:style>
  <w:style w:type="numbering" w:customStyle="1" w:styleId="ListNumberHS2">
    <w:name w:val="List Number HS2"/>
    <w:basedOn w:val="NoList"/>
    <w:rsid w:val="00476710"/>
    <w:pPr>
      <w:numPr>
        <w:numId w:val="5"/>
      </w:numPr>
    </w:pPr>
  </w:style>
  <w:style w:type="paragraph" w:customStyle="1" w:styleId="Maintitle">
    <w:name w:val="Main title"/>
    <w:basedOn w:val="Normal"/>
    <w:rsid w:val="00476710"/>
    <w:pPr>
      <w:spacing w:line="600" w:lineRule="exact"/>
    </w:pPr>
    <w:rPr>
      <w:b/>
      <w:color w:val="005596"/>
      <w:sz w:val="60"/>
    </w:rPr>
  </w:style>
  <w:style w:type="paragraph" w:customStyle="1" w:styleId="NormalBold">
    <w:name w:val="Normal Bold"/>
    <w:basedOn w:val="Normal"/>
    <w:rsid w:val="00476710"/>
    <w:rPr>
      <w:b/>
    </w:rPr>
  </w:style>
  <w:style w:type="paragraph" w:customStyle="1" w:styleId="NormalBoldBlue">
    <w:name w:val="Normal Bold Blue"/>
    <w:basedOn w:val="Normal"/>
    <w:rsid w:val="00476710"/>
    <w:rPr>
      <w:b/>
      <w:bCs/>
      <w:color w:val="005596"/>
    </w:rPr>
  </w:style>
  <w:style w:type="paragraph" w:customStyle="1" w:styleId="NormalBoldNoSpaceAfter">
    <w:name w:val="Normal Bold No Space After"/>
    <w:basedOn w:val="Normal"/>
    <w:link w:val="NormalBoldNoSpaceAfterChar"/>
    <w:rsid w:val="00476710"/>
    <w:pPr>
      <w:spacing w:after="0" w:line="240" w:lineRule="auto"/>
    </w:pPr>
    <w:rPr>
      <w:b/>
    </w:rPr>
  </w:style>
  <w:style w:type="character" w:customStyle="1" w:styleId="NormalBoldNoSpaceAfterChar">
    <w:name w:val="Normal Bold No Space After Char"/>
    <w:link w:val="NormalBoldNoSpaceAfter"/>
    <w:rsid w:val="00476710"/>
    <w:rPr>
      <w:rFonts w:ascii="Corbel" w:eastAsia="Times New Roman" w:hAnsi="Corbel" w:cs="Times New Roman"/>
      <w:b/>
      <w:lang w:eastAsia="en-GB"/>
    </w:rPr>
  </w:style>
  <w:style w:type="paragraph" w:customStyle="1" w:styleId="NormalItallic">
    <w:name w:val="Normal Itallic"/>
    <w:basedOn w:val="Normal"/>
    <w:rsid w:val="00476710"/>
    <w:rPr>
      <w:i/>
    </w:rPr>
  </w:style>
  <w:style w:type="paragraph" w:customStyle="1" w:styleId="NormalItallicNoSpaceAfter">
    <w:name w:val="Normal Itallic No Space After"/>
    <w:basedOn w:val="NormalItallic"/>
    <w:rsid w:val="00476710"/>
    <w:pPr>
      <w:spacing w:after="0"/>
    </w:pPr>
  </w:style>
  <w:style w:type="paragraph" w:customStyle="1" w:styleId="NormalNoSpaceAfter">
    <w:name w:val="Normal No Space After"/>
    <w:basedOn w:val="Normal"/>
    <w:link w:val="NormalNoSpaceAfterChar"/>
    <w:rsid w:val="00476710"/>
    <w:pPr>
      <w:spacing w:after="0" w:line="240" w:lineRule="auto"/>
    </w:pPr>
  </w:style>
  <w:style w:type="character" w:customStyle="1" w:styleId="NormalNoSpaceAfterChar">
    <w:name w:val="Normal No Space After Char"/>
    <w:link w:val="NormalNoSpaceAfter"/>
    <w:rsid w:val="00476710"/>
    <w:rPr>
      <w:rFonts w:ascii="Corbel" w:eastAsia="Times New Roman" w:hAnsi="Corbel" w:cs="Times New Roman"/>
      <w:lang w:eastAsia="en-GB"/>
    </w:rPr>
  </w:style>
  <w:style w:type="table" w:styleId="TableGrid">
    <w:name w:val="Table Grid"/>
    <w:basedOn w:val="TableNormal"/>
    <w:uiPriority w:val="39"/>
    <w:rsid w:val="00B265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aliases w:val="Table-Figure-Title"/>
    <w:basedOn w:val="Normal"/>
    <w:next w:val="Normal"/>
    <w:uiPriority w:val="35"/>
    <w:qFormat/>
    <w:rsid w:val="005A6723"/>
    <w:pPr>
      <w:spacing w:after="0"/>
    </w:pPr>
    <w:rPr>
      <w:iCs/>
      <w:sz w:val="16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B265A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265A7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265A7"/>
    <w:rPr>
      <w:rFonts w:ascii="Corbel" w:hAnsi="Corbel" w:cs="Times New Roman"/>
      <w:color w:val="000000" w:themeColor="text1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265A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265A7"/>
    <w:rPr>
      <w:rFonts w:ascii="Corbel" w:hAnsi="Corbel" w:cs="Times New Roman"/>
      <w:b/>
      <w:bCs/>
      <w:color w:val="000000" w:themeColor="text1"/>
      <w:sz w:val="20"/>
      <w:szCs w:val="20"/>
    </w:rPr>
  </w:style>
  <w:style w:type="paragraph" w:customStyle="1" w:styleId="HS2BodyText">
    <w:name w:val="HS2 Body Text"/>
    <w:basedOn w:val="Heading3"/>
    <w:link w:val="HS2BodyTextChar"/>
    <w:uiPriority w:val="2"/>
    <w:rsid w:val="00B265A7"/>
    <w:pPr>
      <w:keepNext w:val="0"/>
      <w:keepLines w:val="0"/>
      <w:numPr>
        <w:ilvl w:val="6"/>
        <w:numId w:val="17"/>
      </w:numPr>
      <w:autoSpaceDE w:val="0"/>
      <w:autoSpaceDN w:val="0"/>
      <w:adjustRightInd w:val="0"/>
      <w:spacing w:before="0" w:after="170"/>
      <w:outlineLvl w:val="9"/>
    </w:pPr>
    <w:rPr>
      <w:rFonts w:ascii="Corbel" w:hAnsi="Corbel"/>
      <w:b w:val="0"/>
      <w:color w:val="000000"/>
    </w:rPr>
  </w:style>
  <w:style w:type="character" w:customStyle="1" w:styleId="HS2BodyTextChar">
    <w:name w:val="HS2 Body Text Char"/>
    <w:basedOn w:val="Heading3Char"/>
    <w:link w:val="HS2BodyText"/>
    <w:uiPriority w:val="2"/>
    <w:rsid w:val="00B265A7"/>
    <w:rPr>
      <w:rFonts w:ascii="Corbel" w:eastAsiaTheme="majorEastAsia" w:hAnsi="Corbel" w:cstheme="majorBidi"/>
      <w:b w:val="0"/>
      <w:bCs w:val="0"/>
      <w:color w:val="000000"/>
      <w:sz w:val="24"/>
      <w:szCs w:val="20"/>
    </w:rPr>
  </w:style>
  <w:style w:type="paragraph" w:customStyle="1" w:styleId="DocTitle">
    <w:name w:val="Doc Title"/>
    <w:basedOn w:val="HS2BodyText"/>
    <w:link w:val="DocTitleChar"/>
    <w:rsid w:val="00B265A7"/>
    <w:pPr>
      <w:numPr>
        <w:ilvl w:val="0"/>
        <w:numId w:val="0"/>
      </w:numPr>
    </w:pPr>
    <w:rPr>
      <w:rFonts w:cs="Times New Roman"/>
      <w:b/>
      <w:bCs/>
      <w:color w:val="005596"/>
      <w:sz w:val="60"/>
      <w:szCs w:val="60"/>
    </w:rPr>
  </w:style>
  <w:style w:type="character" w:customStyle="1" w:styleId="DocTitleChar">
    <w:name w:val="Doc Title Char"/>
    <w:basedOn w:val="HS2BodyTextChar"/>
    <w:link w:val="DocTitle"/>
    <w:rsid w:val="00B265A7"/>
    <w:rPr>
      <w:rFonts w:ascii="Corbel" w:eastAsiaTheme="majorEastAsia" w:hAnsi="Corbel" w:cs="Times New Roman"/>
      <w:b/>
      <w:bCs/>
      <w:color w:val="005596"/>
      <w:sz w:val="60"/>
      <w:szCs w:val="60"/>
    </w:rPr>
  </w:style>
  <w:style w:type="paragraph" w:customStyle="1" w:styleId="StructurePageBodyText">
    <w:name w:val="Structure Page Body Text"/>
    <w:basedOn w:val="HS2BodyText"/>
    <w:rsid w:val="00B265A7"/>
    <w:pPr>
      <w:numPr>
        <w:ilvl w:val="0"/>
        <w:numId w:val="0"/>
      </w:numPr>
    </w:pPr>
    <w:rPr>
      <w:rFonts w:eastAsia="Times New Roman" w:cs="Times New Roman"/>
      <w:szCs w:val="22"/>
    </w:rPr>
  </w:style>
  <w:style w:type="paragraph" w:customStyle="1" w:styleId="HS2AlphabetList">
    <w:name w:val="HS2 Alphabet List"/>
    <w:basedOn w:val="StructurePageBodyText"/>
    <w:uiPriority w:val="4"/>
    <w:rsid w:val="00B265A7"/>
    <w:pPr>
      <w:numPr>
        <w:numId w:val="7"/>
      </w:numPr>
      <w:ind w:right="442"/>
    </w:pPr>
  </w:style>
  <w:style w:type="character" w:customStyle="1" w:styleId="HS2BodyText-AuthorFinalised">
    <w:name w:val="HS2 Body Text-Author Finalised"/>
    <w:basedOn w:val="DefaultParagraphFont"/>
    <w:uiPriority w:val="2"/>
    <w:rsid w:val="00B265A7"/>
    <w:rPr>
      <w:color w:val="1E3773" w:themeColor="accent1"/>
      <w:sz w:val="22"/>
    </w:rPr>
  </w:style>
  <w:style w:type="character" w:customStyle="1" w:styleId="HS2BodyText-NewText">
    <w:name w:val="HS2 Body Text-New Text"/>
    <w:basedOn w:val="DefaultParagraphFont"/>
    <w:uiPriority w:val="2"/>
    <w:rsid w:val="00B265A7"/>
    <w:rPr>
      <w:color w:val="FF0000"/>
    </w:rPr>
  </w:style>
  <w:style w:type="character" w:customStyle="1" w:styleId="HS2BodyText-MoreWork">
    <w:name w:val="HS2 Body Text-More Work"/>
    <w:basedOn w:val="HS2BodyText-NewText"/>
    <w:uiPriority w:val="2"/>
    <w:rsid w:val="00B265A7"/>
    <w:rPr>
      <w:color w:val="auto"/>
      <w:bdr w:val="none" w:sz="0" w:space="0" w:color="auto"/>
      <w:shd w:val="clear" w:color="auto" w:fill="FFFF00"/>
    </w:rPr>
  </w:style>
  <w:style w:type="paragraph" w:customStyle="1" w:styleId="HS2BulletList">
    <w:name w:val="HS2 Bullet List"/>
    <w:uiPriority w:val="3"/>
    <w:rsid w:val="00B265A7"/>
    <w:pPr>
      <w:widowControl w:val="0"/>
      <w:numPr>
        <w:numId w:val="9"/>
      </w:numPr>
      <w:autoSpaceDE w:val="0"/>
      <w:autoSpaceDN w:val="0"/>
      <w:adjustRightInd w:val="0"/>
      <w:spacing w:after="170" w:line="300" w:lineRule="atLeast"/>
      <w:ind w:right="442"/>
    </w:pPr>
    <w:rPr>
      <w:rFonts w:ascii="Corbel" w:hAnsi="Corbel" w:cs="Times New Roman"/>
      <w:color w:val="000000"/>
    </w:rPr>
  </w:style>
  <w:style w:type="paragraph" w:customStyle="1" w:styleId="HS2Citation">
    <w:name w:val="HS2 Citation"/>
    <w:basedOn w:val="Caption"/>
    <w:next w:val="HS2BodyText"/>
    <w:uiPriority w:val="5"/>
    <w:rsid w:val="00B265A7"/>
    <w:pPr>
      <w:spacing w:line="190" w:lineRule="exact"/>
    </w:pPr>
  </w:style>
  <w:style w:type="paragraph" w:customStyle="1" w:styleId="HS2Contents">
    <w:name w:val="HS2 Contents"/>
    <w:next w:val="TOC1"/>
    <w:uiPriority w:val="7"/>
    <w:rsid w:val="00B265A7"/>
    <w:pPr>
      <w:widowControl w:val="0"/>
      <w:autoSpaceDE w:val="0"/>
      <w:autoSpaceDN w:val="0"/>
      <w:adjustRightInd w:val="0"/>
      <w:spacing w:after="3402" w:line="733" w:lineRule="exact"/>
      <w:outlineLvl w:val="0"/>
    </w:pPr>
    <w:rPr>
      <w:rFonts w:ascii="Corbel" w:hAnsi="Corbel" w:cs="Times New Roman"/>
      <w:b/>
      <w:bCs/>
      <w:color w:val="005596"/>
      <w:w w:val="99"/>
      <w:position w:val="1"/>
      <w:sz w:val="60"/>
      <w:szCs w:val="60"/>
    </w:rPr>
  </w:style>
  <w:style w:type="paragraph" w:styleId="TOC1">
    <w:name w:val="toc 1"/>
    <w:aliases w:val="HS2 TOC1"/>
    <w:basedOn w:val="Normal"/>
    <w:next w:val="Normal"/>
    <w:autoRedefine/>
    <w:uiPriority w:val="39"/>
    <w:qFormat/>
    <w:rsid w:val="005A6723"/>
    <w:pPr>
      <w:tabs>
        <w:tab w:val="left" w:pos="737"/>
        <w:tab w:val="right" w:pos="8165"/>
      </w:tabs>
      <w:spacing w:before="150" w:after="0" w:line="260" w:lineRule="atLeast"/>
      <w:ind w:left="737" w:right="2124" w:hanging="737"/>
    </w:pPr>
    <w:rPr>
      <w:b/>
      <w:noProof/>
      <w:color w:val="1E3773" w:themeColor="accent1"/>
    </w:rPr>
  </w:style>
  <w:style w:type="paragraph" w:customStyle="1" w:styleId="HS2ContentsFigureHeading">
    <w:name w:val="HS2 Contents Figure Heading"/>
    <w:basedOn w:val="TOC1"/>
    <w:next w:val="TOC1"/>
    <w:uiPriority w:val="7"/>
    <w:rsid w:val="00B265A7"/>
    <w:pPr>
      <w:tabs>
        <w:tab w:val="right" w:pos="10041"/>
      </w:tabs>
    </w:pPr>
  </w:style>
  <w:style w:type="paragraph" w:customStyle="1" w:styleId="HS2DashList">
    <w:name w:val="HS2 Dash List"/>
    <w:uiPriority w:val="3"/>
    <w:rsid w:val="00B265A7"/>
    <w:pPr>
      <w:widowControl w:val="0"/>
      <w:numPr>
        <w:ilvl w:val="1"/>
        <w:numId w:val="9"/>
      </w:numPr>
      <w:autoSpaceDE w:val="0"/>
      <w:autoSpaceDN w:val="0"/>
      <w:adjustRightInd w:val="0"/>
      <w:spacing w:after="170" w:line="300" w:lineRule="atLeast"/>
    </w:pPr>
    <w:rPr>
      <w:rFonts w:ascii="Corbel" w:hAnsi="Corbel" w:cs="Times New Roman"/>
      <w:color w:val="000000"/>
      <w:spacing w:val="-4"/>
    </w:rPr>
  </w:style>
  <w:style w:type="paragraph" w:customStyle="1" w:styleId="HS2NumberList">
    <w:name w:val="HS2 Number List"/>
    <w:basedOn w:val="HS2AlphabetList"/>
    <w:uiPriority w:val="4"/>
    <w:rsid w:val="00B265A7"/>
    <w:pPr>
      <w:numPr>
        <w:numId w:val="10"/>
      </w:numPr>
    </w:pPr>
  </w:style>
  <w:style w:type="paragraph" w:customStyle="1" w:styleId="HS2ReportLevel1">
    <w:name w:val="HS2 Report Level 1"/>
    <w:basedOn w:val="Heading1"/>
    <w:next w:val="Normal"/>
    <w:uiPriority w:val="1"/>
    <w:rsid w:val="00B265A7"/>
    <w:pPr>
      <w:widowControl w:val="0"/>
      <w:numPr>
        <w:numId w:val="17"/>
      </w:numPr>
      <w:autoSpaceDE w:val="0"/>
      <w:autoSpaceDN w:val="0"/>
      <w:adjustRightInd w:val="0"/>
      <w:spacing w:before="170" w:after="170" w:line="520" w:lineRule="exact"/>
    </w:pPr>
    <w:rPr>
      <w:rFonts w:ascii="Corbel" w:hAnsi="Corbel"/>
      <w:bCs/>
      <w:color w:val="005596"/>
      <w:szCs w:val="48"/>
    </w:rPr>
  </w:style>
  <w:style w:type="paragraph" w:customStyle="1" w:styleId="HS2ReportLevel2">
    <w:name w:val="HS2 Report Level 2"/>
    <w:basedOn w:val="Heading2"/>
    <w:next w:val="HS2BodyText"/>
    <w:uiPriority w:val="1"/>
    <w:rsid w:val="00B265A7"/>
    <w:pPr>
      <w:widowControl w:val="0"/>
      <w:numPr>
        <w:numId w:val="17"/>
      </w:numPr>
      <w:autoSpaceDE w:val="0"/>
      <w:autoSpaceDN w:val="0"/>
      <w:adjustRightInd w:val="0"/>
      <w:spacing w:before="170" w:after="170" w:line="360" w:lineRule="exact"/>
    </w:pPr>
    <w:rPr>
      <w:rFonts w:ascii="Corbel" w:hAnsi="Corbel"/>
      <w:bCs/>
      <w:color w:val="005596"/>
      <w:sz w:val="32"/>
      <w:szCs w:val="32"/>
    </w:rPr>
  </w:style>
  <w:style w:type="paragraph" w:customStyle="1" w:styleId="HS2ReportLevel3">
    <w:name w:val="HS2 Report Level 3"/>
    <w:basedOn w:val="HS2ReportLevel1"/>
    <w:next w:val="HS2BodyText"/>
    <w:uiPriority w:val="1"/>
    <w:rsid w:val="00B265A7"/>
    <w:pPr>
      <w:numPr>
        <w:ilvl w:val="2"/>
      </w:numPr>
      <w:spacing w:before="85" w:after="85" w:line="320" w:lineRule="exact"/>
      <w:outlineLvl w:val="2"/>
    </w:pPr>
    <w:rPr>
      <w:bCs w:val="0"/>
      <w:sz w:val="28"/>
      <w:szCs w:val="24"/>
    </w:rPr>
  </w:style>
  <w:style w:type="paragraph" w:customStyle="1" w:styleId="HS2ReportLevel4">
    <w:name w:val="HS2 Report Level 4"/>
    <w:basedOn w:val="HS2ReportLevel3"/>
    <w:next w:val="HS2BodyText"/>
    <w:uiPriority w:val="1"/>
    <w:rsid w:val="00B265A7"/>
    <w:pPr>
      <w:numPr>
        <w:ilvl w:val="3"/>
      </w:numPr>
      <w:outlineLvl w:val="3"/>
    </w:pPr>
    <w:rPr>
      <w:b w:val="0"/>
      <w:bCs/>
      <w:i/>
      <w:iCs/>
      <w:spacing w:val="-2"/>
    </w:rPr>
  </w:style>
  <w:style w:type="paragraph" w:customStyle="1" w:styleId="HS2ReportLevel5">
    <w:name w:val="HS2 Report Level 5"/>
    <w:basedOn w:val="HS2ReportLevel3"/>
    <w:next w:val="HS2BodyText"/>
    <w:uiPriority w:val="1"/>
    <w:rsid w:val="00B265A7"/>
    <w:pPr>
      <w:numPr>
        <w:ilvl w:val="4"/>
      </w:numPr>
    </w:pPr>
    <w:rPr>
      <w:color w:val="auto"/>
      <w:sz w:val="26"/>
    </w:rPr>
  </w:style>
  <w:style w:type="paragraph" w:customStyle="1" w:styleId="HS2ReportLevel6">
    <w:name w:val="HS2 Report Level 6"/>
    <w:basedOn w:val="HS2ReportLevel5"/>
    <w:next w:val="HS2BodyText"/>
    <w:uiPriority w:val="1"/>
    <w:rsid w:val="00B265A7"/>
    <w:pPr>
      <w:numPr>
        <w:ilvl w:val="5"/>
      </w:numPr>
    </w:pPr>
    <w:rPr>
      <w:b w:val="0"/>
      <w:i/>
    </w:rPr>
  </w:style>
  <w:style w:type="paragraph" w:customStyle="1" w:styleId="HS2ReportMainTitle">
    <w:name w:val="HS2 Report Main Title"/>
    <w:basedOn w:val="Normal"/>
    <w:next w:val="Normal"/>
    <w:uiPriority w:val="7"/>
    <w:rsid w:val="00B265A7"/>
    <w:pPr>
      <w:widowControl w:val="0"/>
      <w:autoSpaceDE w:val="0"/>
      <w:autoSpaceDN w:val="0"/>
      <w:adjustRightInd w:val="0"/>
      <w:spacing w:after="170" w:line="708" w:lineRule="exact"/>
      <w:outlineLvl w:val="0"/>
    </w:pPr>
    <w:rPr>
      <w:b/>
      <w:bCs/>
      <w:color w:val="005596"/>
      <w:sz w:val="60"/>
      <w:szCs w:val="60"/>
    </w:rPr>
  </w:style>
  <w:style w:type="numbering" w:customStyle="1" w:styleId="HS2ReportMultilevelListStyle">
    <w:name w:val="HS2 Report Multilevel List Style"/>
    <w:uiPriority w:val="99"/>
    <w:rsid w:val="00B265A7"/>
    <w:pPr>
      <w:numPr>
        <w:numId w:val="17"/>
      </w:numPr>
    </w:pPr>
  </w:style>
  <w:style w:type="paragraph" w:customStyle="1" w:styleId="HS2ReportTableHeader">
    <w:name w:val="HS2 Report Table Header"/>
    <w:uiPriority w:val="6"/>
    <w:rsid w:val="00B265A7"/>
    <w:pPr>
      <w:keepNext/>
      <w:widowControl w:val="0"/>
      <w:autoSpaceDE w:val="0"/>
      <w:autoSpaceDN w:val="0"/>
      <w:adjustRightInd w:val="0"/>
      <w:spacing w:after="1" w:line="284" w:lineRule="exact"/>
    </w:pPr>
    <w:rPr>
      <w:rFonts w:ascii="Corbel" w:hAnsi="Corbel" w:cs="Times New Roman"/>
      <w:b/>
      <w:bCs/>
      <w:color w:val="000000"/>
      <w:sz w:val="18"/>
      <w:szCs w:val="24"/>
    </w:rPr>
  </w:style>
  <w:style w:type="paragraph" w:customStyle="1" w:styleId="HS2ReportTableText">
    <w:name w:val="HS2 Report Table Text"/>
    <w:basedOn w:val="StructurePageBodyText"/>
    <w:uiPriority w:val="6"/>
    <w:rsid w:val="00B265A7"/>
    <w:pPr>
      <w:spacing w:line="234" w:lineRule="exact"/>
    </w:pPr>
    <w:rPr>
      <w:sz w:val="18"/>
      <w:szCs w:val="18"/>
    </w:rPr>
  </w:style>
  <w:style w:type="table" w:customStyle="1" w:styleId="HS2TableStyle">
    <w:name w:val="HS2 Table Style"/>
    <w:basedOn w:val="TableNormal"/>
    <w:uiPriority w:val="99"/>
    <w:locked/>
    <w:rsid w:val="00B265A7"/>
    <w:pPr>
      <w:spacing w:after="0" w:line="240" w:lineRule="auto"/>
    </w:pPr>
    <w:rPr>
      <w:rFonts w:ascii="Corbel" w:hAnsi="Corbel"/>
      <w:sz w:val="18"/>
    </w:rPr>
    <w:tblPr>
      <w:tblBorders>
        <w:insideH w:val="single" w:sz="4" w:space="0" w:color="auto"/>
        <w:insideV w:val="single" w:sz="4" w:space="0" w:color="auto"/>
      </w:tblBorders>
    </w:tblPr>
    <w:tblStylePr w:type="firstRow">
      <w:rPr>
        <w:rFonts w:ascii="Corbel" w:hAnsi="Corbel"/>
        <w:b/>
        <w:sz w:val="18"/>
      </w:rPr>
      <w:tblPr/>
      <w:tcPr>
        <w:tcBorders>
          <w:top w:val="single" w:sz="8" w:space="0" w:color="auto"/>
          <w:bottom w:val="single" w:sz="8" w:space="0" w:color="auto"/>
        </w:tcBorders>
      </w:tcPr>
    </w:tblStylePr>
  </w:style>
  <w:style w:type="character" w:customStyle="1" w:styleId="Superscript">
    <w:name w:val="Superscript"/>
    <w:basedOn w:val="DefaultParagraphFont"/>
    <w:uiPriority w:val="4"/>
    <w:rsid w:val="00B265A7"/>
    <w:rPr>
      <w:vertAlign w:val="superscript"/>
    </w:rPr>
  </w:style>
  <w:style w:type="character" w:customStyle="1" w:styleId="Italics">
    <w:name w:val="Italics"/>
    <w:basedOn w:val="Superscript"/>
    <w:uiPriority w:val="4"/>
    <w:rsid w:val="00B265A7"/>
    <w:rPr>
      <w:i/>
      <w:vertAlign w:val="baseline"/>
    </w:rPr>
  </w:style>
  <w:style w:type="character" w:styleId="PlaceholderText">
    <w:name w:val="Placeholder Text"/>
    <w:basedOn w:val="DefaultParagraphFont"/>
    <w:uiPriority w:val="99"/>
    <w:semiHidden/>
    <w:rsid w:val="00B265A7"/>
    <w:rPr>
      <w:color w:val="808080"/>
    </w:rPr>
  </w:style>
  <w:style w:type="paragraph" w:customStyle="1" w:styleId="StructurePageBulletList">
    <w:name w:val="Structure Page Bullet List"/>
    <w:basedOn w:val="Normal"/>
    <w:rsid w:val="00B265A7"/>
    <w:pPr>
      <w:numPr>
        <w:numId w:val="19"/>
      </w:numPr>
      <w:tabs>
        <w:tab w:val="left" w:pos="567"/>
        <w:tab w:val="left" w:pos="1417"/>
      </w:tabs>
      <w:suppressAutoHyphens/>
      <w:autoSpaceDE w:val="0"/>
      <w:autoSpaceDN w:val="0"/>
      <w:adjustRightInd w:val="0"/>
      <w:spacing w:after="170"/>
      <w:textAlignment w:val="center"/>
    </w:pPr>
    <w:rPr>
      <w:rFonts w:cs="Corbel"/>
      <w:color w:val="000000"/>
    </w:rPr>
  </w:style>
  <w:style w:type="paragraph" w:customStyle="1" w:styleId="StructurePageDashList">
    <w:name w:val="Structure Page Dash List"/>
    <w:basedOn w:val="StructurePageBulletList"/>
    <w:rsid w:val="00B265A7"/>
    <w:pPr>
      <w:numPr>
        <w:ilvl w:val="1"/>
      </w:numPr>
    </w:pPr>
  </w:style>
  <w:style w:type="paragraph" w:customStyle="1" w:styleId="StructurePageLevel1">
    <w:name w:val="Structure Page Level 1"/>
    <w:basedOn w:val="HS2ReportLevel1"/>
    <w:next w:val="StructurePageBodyText"/>
    <w:rsid w:val="00B265A7"/>
    <w:pPr>
      <w:numPr>
        <w:numId w:val="0"/>
      </w:numPr>
    </w:pPr>
  </w:style>
  <w:style w:type="paragraph" w:customStyle="1" w:styleId="StructurePageLevel2">
    <w:name w:val="Structure Page Level 2"/>
    <w:basedOn w:val="HS2ReportLevel2"/>
    <w:next w:val="StructurePageBodyText"/>
    <w:rsid w:val="00B265A7"/>
    <w:pPr>
      <w:numPr>
        <w:ilvl w:val="0"/>
        <w:numId w:val="0"/>
      </w:numPr>
    </w:pPr>
  </w:style>
  <w:style w:type="paragraph" w:customStyle="1" w:styleId="StructurePageLevel3">
    <w:name w:val="Structure Page Level 3"/>
    <w:basedOn w:val="HS2ReportLevel3"/>
    <w:next w:val="StructurePageBodyText"/>
    <w:rsid w:val="00B265A7"/>
    <w:pPr>
      <w:numPr>
        <w:ilvl w:val="0"/>
        <w:numId w:val="0"/>
      </w:numPr>
    </w:pPr>
  </w:style>
  <w:style w:type="paragraph" w:customStyle="1" w:styleId="StructurePageLevel4">
    <w:name w:val="Structure Page Level 4"/>
    <w:basedOn w:val="HS2ReportLevel4"/>
    <w:next w:val="StructurePageBodyText"/>
    <w:rsid w:val="00B265A7"/>
    <w:pPr>
      <w:numPr>
        <w:ilvl w:val="0"/>
        <w:numId w:val="0"/>
      </w:numPr>
    </w:pPr>
  </w:style>
  <w:style w:type="paragraph" w:customStyle="1" w:styleId="StructurePageLevel5">
    <w:name w:val="Structure Page Level 5"/>
    <w:basedOn w:val="HS2ReportLevel5"/>
    <w:next w:val="StructurePageBodyText"/>
    <w:rsid w:val="00B265A7"/>
    <w:pPr>
      <w:numPr>
        <w:ilvl w:val="0"/>
        <w:numId w:val="0"/>
      </w:numPr>
    </w:pPr>
  </w:style>
  <w:style w:type="paragraph" w:customStyle="1" w:styleId="StructurePageLevel6">
    <w:name w:val="Structure Page Level 6"/>
    <w:basedOn w:val="HS2ReportLevel6"/>
    <w:next w:val="StructurePageBodyText"/>
    <w:rsid w:val="00B265A7"/>
    <w:pPr>
      <w:numPr>
        <w:ilvl w:val="0"/>
        <w:numId w:val="0"/>
      </w:numPr>
    </w:pPr>
  </w:style>
  <w:style w:type="paragraph" w:customStyle="1" w:styleId="StructurePageTitle">
    <w:name w:val="Structure Page Title"/>
    <w:next w:val="Normal"/>
    <w:rsid w:val="00B265A7"/>
    <w:pPr>
      <w:widowControl w:val="0"/>
      <w:autoSpaceDE w:val="0"/>
      <w:autoSpaceDN w:val="0"/>
      <w:adjustRightInd w:val="0"/>
      <w:spacing w:before="200" w:after="170" w:line="600" w:lineRule="exact"/>
      <w:ind w:right="442"/>
      <w:outlineLvl w:val="0"/>
    </w:pPr>
    <w:rPr>
      <w:rFonts w:ascii="Corbel" w:hAnsi="Corbel" w:cs="Times New Roman"/>
      <w:b/>
      <w:bCs/>
      <w:color w:val="005596"/>
      <w:sz w:val="60"/>
      <w:szCs w:val="48"/>
    </w:rPr>
  </w:style>
  <w:style w:type="character" w:customStyle="1" w:styleId="Subscript">
    <w:name w:val="Subscript"/>
    <w:basedOn w:val="Superscript"/>
    <w:uiPriority w:val="4"/>
    <w:rsid w:val="00B265A7"/>
    <w:rPr>
      <w:vertAlign w:val="subscript"/>
    </w:rPr>
  </w:style>
  <w:style w:type="paragraph" w:styleId="TableofFigures">
    <w:name w:val="table of figures"/>
    <w:aliases w:val="HS2 Table of Figures"/>
    <w:next w:val="Normal"/>
    <w:uiPriority w:val="99"/>
    <w:unhideWhenUsed/>
    <w:rsid w:val="00B265A7"/>
    <w:pPr>
      <w:tabs>
        <w:tab w:val="right" w:pos="9639"/>
      </w:tabs>
      <w:spacing w:after="2" w:line="300" w:lineRule="exact"/>
    </w:pPr>
    <w:rPr>
      <w:rFonts w:ascii="Corbel" w:hAnsi="Corbel" w:cs="Times New Roman"/>
      <w:szCs w:val="20"/>
    </w:rPr>
  </w:style>
  <w:style w:type="paragraph" w:styleId="TOC2">
    <w:name w:val="toc 2"/>
    <w:aliases w:val="HS2 TOC2"/>
    <w:basedOn w:val="Normal"/>
    <w:next w:val="Normal"/>
    <w:uiPriority w:val="39"/>
    <w:unhideWhenUsed/>
    <w:rsid w:val="00B265A7"/>
    <w:pPr>
      <w:tabs>
        <w:tab w:val="right" w:pos="9639"/>
      </w:tabs>
      <w:spacing w:before="57" w:after="57"/>
      <w:ind w:left="1418" w:hanging="567"/>
    </w:pPr>
  </w:style>
  <w:style w:type="paragraph" w:styleId="TOC3">
    <w:name w:val="toc 3"/>
    <w:basedOn w:val="Normal"/>
    <w:next w:val="Normal"/>
    <w:autoRedefine/>
    <w:uiPriority w:val="39"/>
    <w:unhideWhenUsed/>
    <w:rsid w:val="00B265A7"/>
    <w:pPr>
      <w:spacing w:after="100"/>
      <w:ind w:left="480"/>
    </w:pPr>
  </w:style>
  <w:style w:type="paragraph" w:customStyle="1" w:styleId="Documenttitle">
    <w:name w:val="Document title"/>
    <w:basedOn w:val="Normal"/>
    <w:next w:val="Normal"/>
    <w:autoRedefine/>
    <w:qFormat/>
    <w:rsid w:val="005A6723"/>
    <w:pPr>
      <w:spacing w:after="480" w:line="960" w:lineRule="atLeast"/>
    </w:pPr>
    <w:rPr>
      <w:b/>
      <w:color w:val="1E3773" w:themeColor="accent1"/>
      <w:sz w:val="80"/>
    </w:rPr>
  </w:style>
  <w:style w:type="paragraph" w:customStyle="1" w:styleId="Tabletext">
    <w:name w:val="Table text"/>
    <w:basedOn w:val="Normal"/>
    <w:qFormat/>
    <w:rsid w:val="005A6723"/>
    <w:pPr>
      <w:spacing w:after="0" w:line="240" w:lineRule="atLeast"/>
    </w:pPr>
    <w:rPr>
      <w:sz w:val="18"/>
    </w:rPr>
  </w:style>
  <w:style w:type="paragraph" w:customStyle="1" w:styleId="Tabletitle">
    <w:name w:val="Table title"/>
    <w:basedOn w:val="Tabletext"/>
    <w:autoRedefine/>
    <w:qFormat/>
    <w:rsid w:val="005A6723"/>
    <w:pPr>
      <w:spacing w:line="240" w:lineRule="auto"/>
    </w:pPr>
    <w:rPr>
      <w:color w:val="FFFFFF" w:themeColor="background1"/>
      <w:sz w:val="22"/>
      <w:szCs w:val="18"/>
    </w:rPr>
  </w:style>
  <w:style w:type="paragraph" w:customStyle="1" w:styleId="Contentstitle">
    <w:name w:val="Contents title"/>
    <w:basedOn w:val="Normal"/>
    <w:autoRedefine/>
    <w:qFormat/>
    <w:rsid w:val="005A6723"/>
    <w:pPr>
      <w:spacing w:after="0" w:line="240" w:lineRule="auto"/>
    </w:pPr>
    <w:rPr>
      <w:b/>
      <w:color w:val="1E3773" w:themeColor="accent1"/>
      <w:sz w:val="60"/>
    </w:rPr>
  </w:style>
  <w:style w:type="character" w:customStyle="1" w:styleId="Securityname">
    <w:name w:val="Security name"/>
    <w:basedOn w:val="DefaultParagraphFont"/>
    <w:uiPriority w:val="1"/>
    <w:qFormat/>
    <w:rsid w:val="005A6723"/>
    <w:rPr>
      <w:rFonts w:asciiTheme="minorHAnsi" w:hAnsiTheme="minorHAnsi"/>
    </w:rPr>
  </w:style>
  <w:style w:type="paragraph" w:customStyle="1" w:styleId="Normalindented2">
    <w:name w:val="Normal indented 2"/>
    <w:basedOn w:val="Normal"/>
    <w:qFormat/>
    <w:rsid w:val="005A6723"/>
    <w:pPr>
      <w:ind w:left="680"/>
    </w:pPr>
  </w:style>
  <w:style w:type="paragraph" w:customStyle="1" w:styleId="BodyCopy">
    <w:name w:val="Body Copy"/>
    <w:basedOn w:val="Normal"/>
    <w:qFormat/>
    <w:rsid w:val="005A6723"/>
    <w:pPr>
      <w:numPr>
        <w:ilvl w:val="2"/>
        <w:numId w:val="36"/>
      </w:numPr>
      <w:outlineLvl w:val="2"/>
    </w:pPr>
  </w:style>
  <w:style w:type="paragraph" w:customStyle="1" w:styleId="Credit">
    <w:name w:val="Credit"/>
    <w:basedOn w:val="Caption"/>
    <w:next w:val="BodyCopy"/>
    <w:qFormat/>
    <w:rsid w:val="005A6723"/>
    <w:pPr>
      <w:spacing w:line="240" w:lineRule="auto"/>
      <w:jc w:val="center"/>
    </w:pPr>
  </w:style>
  <w:style w:type="paragraph" w:styleId="ListBullet2">
    <w:name w:val="List Bullet 2"/>
    <w:basedOn w:val="Normal"/>
    <w:uiPriority w:val="99"/>
    <w:qFormat/>
    <w:rsid w:val="005A6723"/>
    <w:pPr>
      <w:numPr>
        <w:numId w:val="34"/>
      </w:numPr>
      <w:spacing w:after="0"/>
    </w:pPr>
  </w:style>
  <w:style w:type="paragraph" w:styleId="ListNumber2">
    <w:name w:val="List Number 2"/>
    <w:basedOn w:val="Normal"/>
    <w:uiPriority w:val="99"/>
    <w:qFormat/>
    <w:rsid w:val="005A6723"/>
    <w:pPr>
      <w:numPr>
        <w:ilvl w:val="4"/>
        <w:numId w:val="35"/>
      </w:numPr>
      <w:spacing w:after="0"/>
    </w:pPr>
  </w:style>
  <w:style w:type="character" w:styleId="BookTitle">
    <w:name w:val="Book Title"/>
    <w:basedOn w:val="DefaultParagraphFont"/>
    <w:uiPriority w:val="33"/>
    <w:qFormat/>
    <w:rsid w:val="005A6723"/>
    <w:rPr>
      <w:rFonts w:ascii="Open Sans" w:hAnsi="Open Sans"/>
      <w:b/>
      <w:bCs/>
      <w:i w:val="0"/>
      <w:iCs/>
      <w:spacing w:val="5"/>
    </w:rPr>
  </w:style>
  <w:style w:type="paragraph" w:styleId="NoSpacing">
    <w:name w:val="No Spacing"/>
    <w:uiPriority w:val="1"/>
    <w:qFormat/>
    <w:rsid w:val="00573E4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(null)"/></Relationships>
</file>

<file path=word/theme/theme1.xml><?xml version="1.0" encoding="utf-8"?>
<a:theme xmlns:a="http://schemas.openxmlformats.org/drawingml/2006/main" name="Office Theme">
  <a:themeElements>
    <a:clrScheme name="HS2">
      <a:dk1>
        <a:sysClr val="windowText" lastClr="000000"/>
      </a:dk1>
      <a:lt1>
        <a:sysClr val="window" lastClr="FFFFFF"/>
      </a:lt1>
      <a:dk2>
        <a:srgbClr val="00A0E1"/>
      </a:dk2>
      <a:lt2>
        <a:srgbClr val="9D9D9C"/>
      </a:lt2>
      <a:accent1>
        <a:srgbClr val="1E3773"/>
      </a:accent1>
      <a:accent2>
        <a:srgbClr val="BE5A9B"/>
      </a:accent2>
      <a:accent3>
        <a:srgbClr val="46AA3C"/>
      </a:accent3>
      <a:accent4>
        <a:srgbClr val="FF8000"/>
      </a:accent4>
      <a:accent5>
        <a:srgbClr val="5EB9F4"/>
      </a:accent5>
      <a:accent6>
        <a:srgbClr val="E53241"/>
      </a:accent6>
      <a:hlink>
        <a:srgbClr val="0563C1"/>
      </a:hlink>
      <a:folHlink>
        <a:srgbClr val="954F72"/>
      </a:folHlink>
    </a:clrScheme>
    <a:fontScheme name="HS2 font theme">
      <a:majorFont>
        <a:latin typeface="Mada"/>
        <a:ea typeface="SimHei"/>
        <a:cs typeface=""/>
      </a:majorFont>
      <a:minorFont>
        <a:latin typeface="Open Sans"/>
        <a:ea typeface="SimHei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9DC52003A1E174BBFF94278A519050A" ma:contentTypeVersion="8" ma:contentTypeDescription="Create a new document." ma:contentTypeScope="" ma:versionID="9909ff874c73fc21fe79596719810ac7">
  <xsd:schema xmlns:xsd="http://www.w3.org/2001/XMLSchema" xmlns:xs="http://www.w3.org/2001/XMLSchema" xmlns:p="http://schemas.microsoft.com/office/2006/metadata/properties" xmlns:ns3="eb175991-0729-417d-a489-291c56284f20" targetNamespace="http://schemas.microsoft.com/office/2006/metadata/properties" ma:root="true" ma:fieldsID="6839269a4d87b6764f8683d30ca45f79" ns3:_="">
    <xsd:import namespace="eb175991-0729-417d-a489-291c56284f2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175991-0729-417d-a489-291c56284f2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0D432F9-71CC-422C-B842-8318E2FC299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b175991-0729-417d-a489-291c56284f2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566CB21-8134-4805-BDA0-5DEA89A2143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E690B853-BFDF-4214-8613-778998EFC22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302</Words>
  <Characters>1726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High Speed Two</Company>
  <LinksUpToDate>false</LinksUpToDate>
  <CharactersWithSpaces>2024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 Woodroofe</dc:creator>
  <cp:keywords/>
  <dc:description/>
  <cp:lastModifiedBy>Michael Cowey</cp:lastModifiedBy>
  <cp:revision>2</cp:revision>
  <dcterms:created xsi:type="dcterms:W3CDTF">2020-02-06T15:33:00Z</dcterms:created>
  <dcterms:modified xsi:type="dcterms:W3CDTF">2020-02-06T15:33:00Z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0x01010069DC52003A1E174BBFF94278A519050A</vt:lpwstr>
  </property>
</Properties>
</file>